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EBA15" w14:textId="77777777" w:rsidR="005468D1" w:rsidRPr="00746C4E" w:rsidRDefault="005468D1" w:rsidP="00CF3763">
      <w:pPr>
        <w:pStyle w:val="Tekstpodstawowy"/>
        <w:ind w:left="3540"/>
        <w:rPr>
          <w:b/>
          <w:i/>
          <w:smallCaps/>
          <w:sz w:val="24"/>
          <w:szCs w:val="24"/>
        </w:rPr>
      </w:pPr>
      <w:r w:rsidRPr="00746C4E">
        <w:rPr>
          <w:i/>
        </w:rPr>
        <w:t>Załącznik nr 1.5 do Zarządzenia Rektora UR  nr 7/2023</w:t>
      </w:r>
    </w:p>
    <w:p w14:paraId="1F7584F5" w14:textId="77777777" w:rsidR="00CF3763" w:rsidRPr="005B4548" w:rsidRDefault="00CF3763" w:rsidP="00CF3763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>
        <w:rPr>
          <w:rFonts w:ascii="Corbel" w:hAnsi="Corbel"/>
          <w:bCs/>
          <w:i/>
          <w:sz w:val="24"/>
          <w:szCs w:val="24"/>
        </w:rPr>
        <w:t>Sylabus</w:t>
      </w:r>
    </w:p>
    <w:p w14:paraId="7A7A6FDC" w14:textId="77777777" w:rsidR="00CF3763" w:rsidRPr="005B4548" w:rsidRDefault="00CF3763" w:rsidP="00CF3763">
      <w:pPr>
        <w:tabs>
          <w:tab w:val="center" w:pos="4819"/>
          <w:tab w:val="left" w:pos="7575"/>
        </w:tabs>
        <w:spacing w:after="0" w:line="240" w:lineRule="exac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ab/>
      </w:r>
      <w:r w:rsidRPr="005B4548">
        <w:rPr>
          <w:rFonts w:ascii="Corbel" w:hAnsi="Corbel"/>
          <w:b/>
          <w:smallCaps/>
          <w:sz w:val="24"/>
          <w:szCs w:val="24"/>
        </w:rPr>
        <w:t>dotyczy cyklu kształcenia 202</w:t>
      </w:r>
      <w:r w:rsidR="00D3752C">
        <w:rPr>
          <w:rFonts w:ascii="Corbel" w:hAnsi="Corbel"/>
          <w:b/>
          <w:smallCaps/>
          <w:sz w:val="24"/>
          <w:szCs w:val="24"/>
        </w:rPr>
        <w:t>5/2030</w:t>
      </w:r>
    </w:p>
    <w:p w14:paraId="4622485A" w14:textId="77777777" w:rsidR="00CF3763" w:rsidRPr="00CF3763" w:rsidRDefault="00CF3763" w:rsidP="00CF3763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5B4548">
        <w:rPr>
          <w:rFonts w:ascii="Corbel" w:hAnsi="Corbel"/>
          <w:sz w:val="24"/>
          <w:szCs w:val="24"/>
        </w:rPr>
        <w:t xml:space="preserve">Rok akademicki   </w:t>
      </w:r>
      <w:r w:rsidRPr="005B4548">
        <w:rPr>
          <w:rFonts w:ascii="Corbel" w:hAnsi="Corbel"/>
          <w:b/>
          <w:sz w:val="24"/>
          <w:szCs w:val="24"/>
        </w:rPr>
        <w:t>202</w:t>
      </w:r>
      <w:r w:rsidR="00D3752C">
        <w:rPr>
          <w:rFonts w:ascii="Corbel" w:hAnsi="Corbel"/>
          <w:b/>
          <w:sz w:val="24"/>
          <w:szCs w:val="24"/>
        </w:rPr>
        <w:t>7</w:t>
      </w:r>
      <w:r w:rsidRPr="005B4548">
        <w:rPr>
          <w:rFonts w:ascii="Corbel" w:hAnsi="Corbel"/>
          <w:b/>
          <w:sz w:val="24"/>
          <w:szCs w:val="24"/>
        </w:rPr>
        <w:t>/202</w:t>
      </w:r>
      <w:r w:rsidR="00D3752C">
        <w:rPr>
          <w:rFonts w:ascii="Corbel" w:hAnsi="Corbel"/>
          <w:b/>
          <w:sz w:val="24"/>
          <w:szCs w:val="24"/>
        </w:rPr>
        <w:t>8</w:t>
      </w:r>
    </w:p>
    <w:p w14:paraId="2C3E813C" w14:textId="77777777" w:rsidR="005D5518" w:rsidRPr="00746C4E" w:rsidRDefault="004531C6" w:rsidP="004531C6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746C4E">
        <w:rPr>
          <w:rFonts w:ascii="Corbel" w:hAnsi="Corbel"/>
          <w:sz w:val="24"/>
          <w:szCs w:val="24"/>
        </w:rPr>
        <w:t xml:space="preserve">  </w:t>
      </w:r>
    </w:p>
    <w:p w14:paraId="74F09AC8" w14:textId="77777777" w:rsidR="005D5518" w:rsidRPr="00746C4E" w:rsidRDefault="005D5518" w:rsidP="005D5518">
      <w:pPr>
        <w:spacing w:after="0" w:line="240" w:lineRule="auto"/>
        <w:rPr>
          <w:rFonts w:ascii="Corbel" w:hAnsi="Corbel"/>
          <w:sz w:val="24"/>
          <w:szCs w:val="24"/>
        </w:rPr>
      </w:pPr>
    </w:p>
    <w:p w14:paraId="4D6EEF81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szCs w:val="24"/>
        </w:rPr>
      </w:pPr>
      <w:r w:rsidRPr="00746C4E">
        <w:rPr>
          <w:rFonts w:ascii="Corbel" w:hAnsi="Corbel"/>
          <w:szCs w:val="24"/>
        </w:rPr>
        <w:t>1. Podstawowe informacje o przedmiocie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662"/>
      </w:tblGrid>
      <w:tr w:rsidR="00746C4E" w:rsidRPr="00746C4E" w14:paraId="1EE9885D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03A7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E4B3" w14:textId="77777777" w:rsidR="005D5518" w:rsidRPr="00746C4E" w:rsidRDefault="00D3752C" w:rsidP="00EE53B2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color w:val="auto"/>
                <w:sz w:val="24"/>
                <w:szCs w:val="24"/>
              </w:rPr>
              <w:t>D</w:t>
            </w:r>
            <w:r w:rsidR="004531C6" w:rsidRPr="00746C4E">
              <w:rPr>
                <w:rFonts w:ascii="Corbel" w:hAnsi="Corbel"/>
                <w:color w:val="auto"/>
                <w:sz w:val="24"/>
                <w:szCs w:val="24"/>
              </w:rPr>
              <w:t>ydaktyka specjalna</w:t>
            </w:r>
          </w:p>
        </w:tc>
      </w:tr>
      <w:tr w:rsidR="00746C4E" w:rsidRPr="00746C4E" w14:paraId="46338437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0964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FE40" w14:textId="77777777" w:rsidR="005D5518" w:rsidRPr="00746C4E" w:rsidRDefault="004A3F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746C4E" w:rsidRPr="00746C4E" w14:paraId="720495DF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0535" w14:textId="77777777" w:rsidR="005D5518" w:rsidRPr="00746C4E" w:rsidRDefault="005D551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9C65" w14:textId="77777777" w:rsidR="005D5518" w:rsidRPr="00746C4E" w:rsidRDefault="003F73D8" w:rsidP="004531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46C4E" w:rsidRPr="00746C4E" w14:paraId="46CFA3A3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67B48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48F4" w14:textId="77777777" w:rsidR="005D5518" w:rsidRPr="00746C4E" w:rsidRDefault="004531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746C4E" w:rsidRPr="00746C4E" w14:paraId="554FEE6F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8CBE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176A" w14:textId="77777777" w:rsidR="005D5518" w:rsidRPr="00746C4E" w:rsidRDefault="004A3F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746C4E" w:rsidRPr="00746C4E" w14:paraId="749329B3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B099D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BE73" w14:textId="77777777" w:rsidR="005D5518" w:rsidRPr="00746C4E" w:rsidRDefault="004531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</w:t>
            </w:r>
            <w:r w:rsidR="004A3F12"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studia</w:t>
            </w: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magisterskie</w:t>
            </w:r>
          </w:p>
        </w:tc>
      </w:tr>
      <w:tr w:rsidR="00746C4E" w:rsidRPr="00746C4E" w14:paraId="21EADB8D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B5C2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A586" w14:textId="77777777" w:rsidR="005D5518" w:rsidRPr="00746C4E" w:rsidRDefault="002072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5D5518"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raktyczny</w:t>
            </w:r>
          </w:p>
        </w:tc>
      </w:tr>
      <w:tr w:rsidR="00746C4E" w:rsidRPr="00746C4E" w14:paraId="4635E673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69D8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5118" w14:textId="77777777" w:rsidR="005D5518" w:rsidRPr="00746C4E" w:rsidRDefault="00D375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746C4E" w:rsidRPr="00746C4E" w14:paraId="722C240B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B6BA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B517" w14:textId="77777777" w:rsidR="005D5518" w:rsidRPr="00746C4E" w:rsidRDefault="004531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III rok, 5 i 6 semestr</w:t>
            </w:r>
          </w:p>
        </w:tc>
      </w:tr>
      <w:tr w:rsidR="00746C4E" w:rsidRPr="00746C4E" w14:paraId="217CFB4B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C165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FBDC" w14:textId="77777777" w:rsidR="005D5518" w:rsidRPr="00746C4E" w:rsidRDefault="004531C6" w:rsidP="004A3F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Moduł C.</w:t>
            </w:r>
            <w:r w:rsidR="004A3F12"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Kształcenie kierunkowe, Moduł C.5. Dydaktyka specjalna</w:t>
            </w: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; przedmiot kierunkowy</w:t>
            </w:r>
          </w:p>
        </w:tc>
      </w:tr>
      <w:tr w:rsidR="00746C4E" w:rsidRPr="00746C4E" w14:paraId="7A2CB89B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33F4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EAF6" w14:textId="77777777" w:rsidR="005D5518" w:rsidRPr="00746C4E" w:rsidRDefault="004A3F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język </w:t>
            </w:r>
            <w:r w:rsidR="004531C6"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746C4E" w:rsidRPr="00746C4E" w14:paraId="32107FC1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F8F6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C984" w14:textId="77777777" w:rsidR="005D5518" w:rsidRPr="00746C4E" w:rsidRDefault="00461380" w:rsidP="0046138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Krystyna Barłóg</w:t>
            </w:r>
          </w:p>
        </w:tc>
      </w:tr>
      <w:tr w:rsidR="00746C4E" w:rsidRPr="00746C4E" w14:paraId="19D0DBED" w14:textId="77777777" w:rsidTr="00EE53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EECC" w14:textId="77777777" w:rsidR="005D5518" w:rsidRPr="00746C4E" w:rsidRDefault="005D5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E039" w14:textId="77777777" w:rsidR="004531C6" w:rsidRPr="00746C4E" w:rsidRDefault="004531C6" w:rsidP="004531C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dr A</w:t>
            </w:r>
            <w:r w:rsidR="00686585"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gnieszka Łaba-</w:t>
            </w:r>
            <w:proofErr w:type="spellStart"/>
            <w:r w:rsidR="00686585"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>Hornecka</w:t>
            </w:r>
            <w:proofErr w:type="spellEnd"/>
            <w:r w:rsidR="00686585" w:rsidRPr="00746C4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7C91D841" w14:textId="77777777" w:rsidR="005D5518" w:rsidRPr="00746C4E" w:rsidRDefault="005D5518" w:rsidP="000104CB">
      <w:pPr>
        <w:pStyle w:val="Podpunkty"/>
        <w:ind w:left="0"/>
        <w:rPr>
          <w:rFonts w:ascii="Corbel" w:hAnsi="Corbel"/>
          <w:sz w:val="24"/>
          <w:szCs w:val="24"/>
        </w:rPr>
      </w:pPr>
      <w:r w:rsidRPr="00746C4E">
        <w:rPr>
          <w:rFonts w:ascii="Corbel" w:hAnsi="Corbel"/>
          <w:sz w:val="24"/>
          <w:szCs w:val="24"/>
        </w:rPr>
        <w:t xml:space="preserve">* </w:t>
      </w:r>
      <w:r w:rsidRPr="00746C4E">
        <w:rPr>
          <w:rFonts w:ascii="Corbel" w:hAnsi="Corbel"/>
          <w:i/>
          <w:sz w:val="24"/>
          <w:szCs w:val="24"/>
        </w:rPr>
        <w:t>-</w:t>
      </w:r>
      <w:r w:rsidRPr="00746C4E">
        <w:rPr>
          <w:rFonts w:ascii="Corbel" w:hAnsi="Corbel"/>
          <w:b w:val="0"/>
          <w:i/>
          <w:sz w:val="24"/>
          <w:szCs w:val="24"/>
        </w:rPr>
        <w:t>opcjonalni</w:t>
      </w:r>
      <w:r w:rsidRPr="00746C4E">
        <w:rPr>
          <w:rFonts w:ascii="Corbel" w:hAnsi="Corbel"/>
          <w:b w:val="0"/>
          <w:sz w:val="24"/>
          <w:szCs w:val="24"/>
        </w:rPr>
        <w:t>e,</w:t>
      </w:r>
      <w:r w:rsidRPr="00746C4E">
        <w:rPr>
          <w:rFonts w:ascii="Corbel" w:hAnsi="Corbel"/>
          <w:i/>
          <w:sz w:val="24"/>
          <w:szCs w:val="24"/>
        </w:rPr>
        <w:t xml:space="preserve"> </w:t>
      </w:r>
      <w:r w:rsidRPr="00746C4E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222288F" w14:textId="77777777" w:rsidR="005D5518" w:rsidRPr="00746C4E" w:rsidRDefault="005D5518" w:rsidP="005D551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37A9BA3" w14:textId="77777777" w:rsidR="005D5518" w:rsidRPr="00746C4E" w:rsidRDefault="005D5518" w:rsidP="004A3F12">
      <w:pPr>
        <w:pStyle w:val="Podpunkty"/>
        <w:ind w:left="284"/>
        <w:rPr>
          <w:rFonts w:ascii="Corbel" w:hAnsi="Corbel"/>
          <w:sz w:val="24"/>
          <w:szCs w:val="24"/>
        </w:rPr>
      </w:pPr>
      <w:r w:rsidRPr="00746C4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62"/>
        <w:gridCol w:w="714"/>
        <w:gridCol w:w="851"/>
        <w:gridCol w:w="744"/>
        <w:gridCol w:w="787"/>
        <w:gridCol w:w="661"/>
        <w:gridCol w:w="898"/>
        <w:gridCol w:w="1229"/>
        <w:gridCol w:w="1268"/>
      </w:tblGrid>
      <w:tr w:rsidR="00746C4E" w:rsidRPr="00746C4E" w14:paraId="2F38393C" w14:textId="77777777" w:rsidTr="005D551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A411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46C4E">
              <w:rPr>
                <w:rFonts w:ascii="Corbel" w:hAnsi="Corbel"/>
                <w:szCs w:val="24"/>
              </w:rPr>
              <w:t>Semestr</w:t>
            </w:r>
          </w:p>
          <w:p w14:paraId="56F007A7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46C4E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26596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46C4E">
              <w:rPr>
                <w:rFonts w:ascii="Corbel" w:hAnsi="Corbel"/>
                <w:szCs w:val="24"/>
              </w:rPr>
              <w:t>Wykł</w:t>
            </w:r>
            <w:proofErr w:type="spellEnd"/>
            <w:r w:rsidRPr="00746C4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161D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46C4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4296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46C4E">
              <w:rPr>
                <w:rFonts w:ascii="Corbel" w:hAnsi="Corbel"/>
                <w:szCs w:val="24"/>
              </w:rPr>
              <w:t>Konw</w:t>
            </w:r>
            <w:proofErr w:type="spellEnd"/>
            <w:r w:rsidRPr="00746C4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02520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46C4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CEBAF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46C4E">
              <w:rPr>
                <w:rFonts w:ascii="Corbel" w:hAnsi="Corbel"/>
                <w:szCs w:val="24"/>
              </w:rPr>
              <w:t>Sem</w:t>
            </w:r>
            <w:proofErr w:type="spellEnd"/>
            <w:r w:rsidRPr="00746C4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A4EC0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46C4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E73E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46C4E">
              <w:rPr>
                <w:rFonts w:ascii="Corbel" w:hAnsi="Corbel"/>
                <w:szCs w:val="24"/>
              </w:rPr>
              <w:t>Prakt</w:t>
            </w:r>
            <w:proofErr w:type="spellEnd"/>
            <w:r w:rsidRPr="00746C4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2E554" w14:textId="77777777" w:rsidR="005D5518" w:rsidRPr="00746C4E" w:rsidRDefault="004A3F1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46C4E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9D02" w14:textId="77777777" w:rsidR="005D5518" w:rsidRPr="00746C4E" w:rsidRDefault="005D551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46C4E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46C4E" w:rsidRPr="00746C4E" w14:paraId="6EA7BA82" w14:textId="77777777" w:rsidTr="004A3F1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6EAB" w14:textId="77777777" w:rsidR="005D5518" w:rsidRPr="00746C4E" w:rsidRDefault="004531C6" w:rsidP="004A3F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4E9E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DB97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01AD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312C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5168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D653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C4C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69E7" w14:textId="77777777" w:rsidR="005D5518" w:rsidRPr="00746C4E" w:rsidRDefault="00D375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71AC" w14:textId="77777777" w:rsidR="005D5518" w:rsidRPr="00746C4E" w:rsidRDefault="004531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4A3F12" w:rsidRPr="00746C4E" w14:paraId="4588D952" w14:textId="77777777" w:rsidTr="004A3F1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0410" w14:textId="77777777" w:rsidR="005D5518" w:rsidRPr="00746C4E" w:rsidRDefault="004531C6" w:rsidP="004A3F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B6F3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59A7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192E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FECA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465B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C2A9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B0AD" w14:textId="77777777" w:rsidR="005D5518" w:rsidRPr="00746C4E" w:rsidRDefault="005D551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AA2C" w14:textId="77777777" w:rsidR="005D5518" w:rsidRPr="00746C4E" w:rsidRDefault="00D3752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4535" w14:textId="77777777" w:rsidR="005D5518" w:rsidRPr="00746C4E" w:rsidRDefault="004531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2E05FB2D" w14:textId="77777777" w:rsidR="005D5518" w:rsidRPr="00746C4E" w:rsidRDefault="005D5518" w:rsidP="004A3F1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681C5C4" w14:textId="77777777" w:rsidR="005D5518" w:rsidRPr="00746C4E" w:rsidRDefault="0042709C" w:rsidP="0042709C">
      <w:pPr>
        <w:tabs>
          <w:tab w:val="left" w:pos="993"/>
        </w:tabs>
        <w:spacing w:after="0" w:line="240" w:lineRule="auto"/>
        <w:rPr>
          <w:rFonts w:ascii="Corbel" w:hAnsi="Corbel"/>
          <w:sz w:val="24"/>
          <w:szCs w:val="24"/>
        </w:rPr>
      </w:pPr>
      <w:r w:rsidRPr="00746C4E">
        <w:rPr>
          <w:rFonts w:ascii="Corbel" w:hAnsi="Corbel"/>
          <w:b/>
          <w:sz w:val="24"/>
          <w:szCs w:val="24"/>
        </w:rPr>
        <w:t xml:space="preserve">      </w:t>
      </w:r>
      <w:r w:rsidR="005D5518" w:rsidRPr="00746C4E">
        <w:rPr>
          <w:rFonts w:ascii="Corbel" w:hAnsi="Corbel"/>
          <w:b/>
          <w:sz w:val="24"/>
          <w:szCs w:val="24"/>
        </w:rPr>
        <w:t>1.2.</w:t>
      </w:r>
      <w:r w:rsidR="005D5518" w:rsidRPr="00746C4E">
        <w:rPr>
          <w:rFonts w:ascii="Corbel" w:hAnsi="Corbel"/>
          <w:sz w:val="24"/>
          <w:szCs w:val="24"/>
        </w:rPr>
        <w:tab/>
        <w:t xml:space="preserve">Sposób realizacji zajęć  </w:t>
      </w:r>
    </w:p>
    <w:p w14:paraId="2B8CB091" w14:textId="77777777" w:rsidR="004A3F12" w:rsidRPr="00746C4E" w:rsidRDefault="004A3F12" w:rsidP="0042709C">
      <w:pPr>
        <w:pStyle w:val="Punktygwne"/>
        <w:spacing w:before="0" w:after="0"/>
        <w:ind w:left="284" w:firstLine="708"/>
        <w:rPr>
          <w:rFonts w:ascii="Corbel" w:eastAsia="MS Gothic" w:hAnsi="Corbel"/>
          <w:b w:val="0"/>
          <w:szCs w:val="24"/>
        </w:rPr>
      </w:pPr>
      <w:r w:rsidRPr="00746C4E">
        <w:rPr>
          <w:rFonts w:ascii="Corbel" w:eastAsia="MS Gothic" w:hAnsi="Corbel"/>
          <w:b w:val="0"/>
          <w:szCs w:val="24"/>
        </w:rPr>
        <w:sym w:font="Wingdings" w:char="F078"/>
      </w:r>
      <w:r w:rsidRPr="00746C4E">
        <w:rPr>
          <w:rFonts w:ascii="Corbel" w:eastAsia="MS Gothic" w:hAnsi="Corbel"/>
          <w:b w:val="0"/>
          <w:szCs w:val="24"/>
        </w:rPr>
        <w:t xml:space="preserve"> </w:t>
      </w:r>
      <w:r w:rsidRPr="00746C4E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F5E85A3" w14:textId="77777777" w:rsidR="005D5518" w:rsidRPr="00746C4E" w:rsidRDefault="005D5518" w:rsidP="0042709C">
      <w:pPr>
        <w:spacing w:after="0" w:line="240" w:lineRule="auto"/>
        <w:ind w:left="284" w:firstLine="708"/>
        <w:rPr>
          <w:rFonts w:ascii="Corbel" w:hAnsi="Corbel"/>
          <w:b/>
          <w:sz w:val="24"/>
          <w:szCs w:val="24"/>
        </w:rPr>
      </w:pPr>
      <w:r w:rsidRPr="00746C4E">
        <w:rPr>
          <w:rFonts w:ascii="MS Gothic" w:eastAsia="MS Gothic" w:hAnsi="MS Gothic" w:cs="MS Gothic" w:hint="eastAsia"/>
          <w:b/>
          <w:sz w:val="24"/>
          <w:szCs w:val="24"/>
        </w:rPr>
        <w:t>☐</w:t>
      </w:r>
      <w:r w:rsidRPr="00746C4E">
        <w:rPr>
          <w:rFonts w:ascii="Corbel" w:hAnsi="Corbel"/>
          <w:sz w:val="24"/>
          <w:szCs w:val="24"/>
        </w:rPr>
        <w:t xml:space="preserve"> zajęcia realizowane z wykorzystaniem metod i technik kształcenia na odległość</w:t>
      </w:r>
    </w:p>
    <w:p w14:paraId="7839ABAF" w14:textId="77777777" w:rsidR="005D5518" w:rsidRPr="00746C4E" w:rsidRDefault="005D5518" w:rsidP="0042709C">
      <w:pPr>
        <w:pStyle w:val="Punktygwne"/>
        <w:spacing w:before="0" w:after="0"/>
        <w:ind w:left="708"/>
        <w:rPr>
          <w:rFonts w:ascii="Corbel" w:hAnsi="Corbel"/>
          <w:szCs w:val="24"/>
        </w:rPr>
      </w:pPr>
    </w:p>
    <w:p w14:paraId="577C40E0" w14:textId="77777777" w:rsidR="005D5518" w:rsidRPr="00746C4E" w:rsidRDefault="0042709C" w:rsidP="002C4429">
      <w:pPr>
        <w:pStyle w:val="Tekstpodstawowy"/>
        <w:rPr>
          <w:b/>
        </w:rPr>
      </w:pPr>
      <w:r w:rsidRPr="00746C4E">
        <w:rPr>
          <w:b/>
        </w:rPr>
        <w:t xml:space="preserve">1.3  </w:t>
      </w:r>
      <w:r w:rsidR="005D5518" w:rsidRPr="00746C4E">
        <w:rPr>
          <w:b/>
        </w:rPr>
        <w:t xml:space="preserve">Forma zaliczenia przedmiotu  (z toku) </w:t>
      </w:r>
    </w:p>
    <w:p w14:paraId="54D1A538" w14:textId="77777777" w:rsidR="00FD4B01" w:rsidRPr="00746C4E" w:rsidRDefault="004A3F12" w:rsidP="002C4429">
      <w:pPr>
        <w:pStyle w:val="Lista2"/>
      </w:pPr>
      <w:r w:rsidRPr="00746C4E">
        <w:t>warsztaty: zaliczenie z oceną</w:t>
      </w:r>
    </w:p>
    <w:p w14:paraId="09BC3901" w14:textId="77777777" w:rsidR="00FD4B01" w:rsidRPr="00746C4E" w:rsidRDefault="004A3F12" w:rsidP="002C4429">
      <w:pPr>
        <w:pStyle w:val="Lista2"/>
      </w:pPr>
      <w:r w:rsidRPr="00746C4E">
        <w:t xml:space="preserve">całość przedmiotu: </w:t>
      </w:r>
      <w:r w:rsidR="00FD4B01" w:rsidRPr="00746C4E">
        <w:t>egzamin</w:t>
      </w:r>
    </w:p>
    <w:p w14:paraId="14E37ECF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847B73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szCs w:val="24"/>
        </w:rPr>
      </w:pPr>
      <w:r w:rsidRPr="00746C4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D5518" w:rsidRPr="00746C4E" w14:paraId="13A0F27C" w14:textId="77777777" w:rsidTr="005D551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EA14" w14:textId="77777777" w:rsidR="005D5518" w:rsidRPr="00746C4E" w:rsidRDefault="00FD4B01" w:rsidP="00FD4B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Zaliczenie przedmiotów: teoretyczne podstawy kształcenia, psychologia ogólna, </w:t>
            </w:r>
            <w:r w:rsidRPr="00746C4E">
              <w:rPr>
                <w:rFonts w:ascii="Corbel" w:hAnsi="Corbel"/>
                <w:sz w:val="24"/>
                <w:szCs w:val="24"/>
              </w:rPr>
              <w:lastRenderedPageBreak/>
              <w:t>psychologia rozwojowa</w:t>
            </w:r>
          </w:p>
        </w:tc>
      </w:tr>
    </w:tbl>
    <w:p w14:paraId="20834422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szCs w:val="24"/>
        </w:rPr>
      </w:pPr>
    </w:p>
    <w:p w14:paraId="66D991F5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szCs w:val="24"/>
        </w:rPr>
      </w:pPr>
      <w:r w:rsidRPr="00746C4E">
        <w:rPr>
          <w:rFonts w:ascii="Corbel" w:hAnsi="Corbel"/>
          <w:szCs w:val="24"/>
        </w:rPr>
        <w:t>3. cele, efekty uczenia się , treści Programowe i stosowane metody Dydaktyczne</w:t>
      </w:r>
    </w:p>
    <w:p w14:paraId="43C15A64" w14:textId="77777777" w:rsidR="005D5518" w:rsidRPr="00746C4E" w:rsidRDefault="005D5518" w:rsidP="004A3F12">
      <w:pPr>
        <w:pStyle w:val="Podpunkty"/>
        <w:rPr>
          <w:rFonts w:ascii="Corbel" w:hAnsi="Corbel"/>
          <w:sz w:val="24"/>
          <w:szCs w:val="24"/>
        </w:rPr>
      </w:pPr>
      <w:r w:rsidRPr="00746C4E">
        <w:rPr>
          <w:rFonts w:ascii="Corbel" w:hAnsi="Corbel"/>
          <w:sz w:val="24"/>
          <w:szCs w:val="24"/>
        </w:rPr>
        <w:t>3.1 Cele przedmiotu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8349"/>
      </w:tblGrid>
      <w:tr w:rsidR="00746C4E" w:rsidRPr="00746C4E" w14:paraId="22DF8E3A" w14:textId="77777777" w:rsidTr="00FD4B0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87DD" w14:textId="77777777" w:rsidR="00FD4B01" w:rsidRPr="00746C4E" w:rsidRDefault="00FD4B01" w:rsidP="004A3F12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2BD0" w14:textId="77777777" w:rsidR="00FD4B01" w:rsidRPr="00746C4E" w:rsidRDefault="00FD4B01" w:rsidP="004A3F1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746C4E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Zapoznanie ze współczesnymi tendencjami w edukacji w kontekście kształcenia uczniów ze specjalnymi potrzebami edukacyjnymi. </w:t>
            </w:r>
          </w:p>
        </w:tc>
      </w:tr>
      <w:tr w:rsidR="00746C4E" w:rsidRPr="00746C4E" w14:paraId="41A42DAB" w14:textId="77777777" w:rsidTr="00FD4B0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FB5E" w14:textId="77777777" w:rsidR="00FD4B01" w:rsidRPr="00746C4E" w:rsidRDefault="00FD4B01" w:rsidP="004A3F12">
            <w:pPr>
              <w:pStyle w:val="Cele"/>
              <w:spacing w:before="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3D1B" w14:textId="77777777" w:rsidR="00FD4B01" w:rsidRPr="00746C4E" w:rsidRDefault="00FD4B01" w:rsidP="004A3F1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746C4E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Zapoznanie z uwarunkowaniami efektywnej edukacji uczniów ze specjalnymi potrzebami edukacyjnymi, m.in. z potrzebami edukacyjnymi tej grupy dzieci i młodzieży, warunkami edukacyjnymi oraz kompetencjami nauczyciela pracującego w systemie kształcenia specjalnego.  </w:t>
            </w:r>
          </w:p>
        </w:tc>
      </w:tr>
      <w:tr w:rsidR="00746C4E" w:rsidRPr="00746C4E" w14:paraId="685552AD" w14:textId="77777777" w:rsidTr="00FD4B0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D282" w14:textId="77777777" w:rsidR="00FD4B01" w:rsidRPr="00746C4E" w:rsidRDefault="00FD4B01" w:rsidP="004A3F12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B9D2" w14:textId="77777777" w:rsidR="00FD4B01" w:rsidRPr="00746C4E" w:rsidRDefault="00FD4B01" w:rsidP="004A3F1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746C4E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Nabycie podstawowych umiejętności z zakresu organizacji i metodyki kształcenia uczniów ze specjalnymi potrzebami edukacyjnymi. </w:t>
            </w:r>
          </w:p>
        </w:tc>
      </w:tr>
      <w:tr w:rsidR="00746C4E" w:rsidRPr="00746C4E" w14:paraId="1B1A407B" w14:textId="77777777" w:rsidTr="00FD4B0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A931" w14:textId="77777777" w:rsidR="00FD4B01" w:rsidRPr="00746C4E" w:rsidRDefault="00FD4B01" w:rsidP="004A3F12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85B5" w14:textId="77777777" w:rsidR="00FD4B01" w:rsidRPr="00746C4E" w:rsidRDefault="00FD4B01" w:rsidP="004A3F1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746C4E"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 umiejętności diagnozowania i oceniania sytuacji edukacyjnych z uwzględnieniem specjalnych potrzeb uczniów.</w:t>
            </w:r>
          </w:p>
        </w:tc>
      </w:tr>
      <w:tr w:rsidR="00746C4E" w:rsidRPr="00746C4E" w14:paraId="46012532" w14:textId="77777777" w:rsidTr="00FD4B01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86C59" w14:textId="77777777" w:rsidR="00FD4B01" w:rsidRPr="00746C4E" w:rsidRDefault="00FD4B01" w:rsidP="004A3F12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46C4E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7EF9" w14:textId="77777777" w:rsidR="00FD4B01" w:rsidRPr="00746C4E" w:rsidRDefault="00FD4B01" w:rsidP="004A3F1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746C4E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Uwrażliwienie na konieczność współpracy między różnymi podmiotami środowiska edukacyjnego (uczniów, nauczycieli, specjalistów, rodziców). </w:t>
            </w:r>
          </w:p>
        </w:tc>
      </w:tr>
    </w:tbl>
    <w:p w14:paraId="34FCCA0E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E03B39" w14:textId="77777777" w:rsidR="005D5518" w:rsidRPr="00746C4E" w:rsidRDefault="005D5518" w:rsidP="002C4429">
      <w:pPr>
        <w:pStyle w:val="Nagwek2"/>
        <w:rPr>
          <w:color w:val="auto"/>
        </w:rPr>
      </w:pPr>
      <w:r w:rsidRPr="00746C4E">
        <w:rPr>
          <w:color w:val="auto"/>
        </w:rPr>
        <w:t>3.2</w:t>
      </w:r>
      <w:r w:rsidR="002C4429" w:rsidRPr="00746C4E">
        <w:rPr>
          <w:color w:val="auto"/>
        </w:rPr>
        <w:tab/>
      </w:r>
      <w:r w:rsidRPr="00746C4E">
        <w:rPr>
          <w:color w:val="auto"/>
        </w:rPr>
        <w:t xml:space="preserve">Efekty uczenia się dla przedmiotu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5515"/>
        <w:gridCol w:w="1838"/>
      </w:tblGrid>
      <w:tr w:rsidR="00746C4E" w:rsidRPr="00746C4E" w14:paraId="64446F9E" w14:textId="77777777" w:rsidTr="00FD4B01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CE622" w14:textId="77777777" w:rsidR="005D5518" w:rsidRPr="00746C4E" w:rsidRDefault="005D5518" w:rsidP="00C32FBD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EK (efekt uczenia się)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55375" w14:textId="77777777" w:rsidR="005D5518" w:rsidRPr="00746C4E" w:rsidRDefault="005D5518" w:rsidP="00C32FBD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F96AF" w14:textId="77777777" w:rsidR="005D5518" w:rsidRPr="00746C4E" w:rsidRDefault="005D5518" w:rsidP="00C32FBD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746C4E">
              <w:rPr>
                <w:rStyle w:val="Odwoanieprzypisudolnego"/>
                <w:rFonts w:ascii="Corbel" w:hAnsi="Corbel"/>
                <w:sz w:val="24"/>
                <w:szCs w:val="24"/>
              </w:rPr>
              <w:footnoteReference w:id="1"/>
            </w:r>
          </w:p>
        </w:tc>
      </w:tr>
      <w:tr w:rsidR="00746C4E" w:rsidRPr="00746C4E" w14:paraId="37B540E5" w14:textId="77777777" w:rsidTr="00752DB9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FB82" w14:textId="77777777" w:rsidR="00752DB9" w:rsidRPr="00746C4E" w:rsidRDefault="00752DB9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6E68" w14:textId="77777777" w:rsidR="00752DB9" w:rsidRPr="00746C4E" w:rsidRDefault="00752DB9" w:rsidP="00752DB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Student/-ka: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9739" w14:textId="77777777" w:rsidR="00752DB9" w:rsidRPr="00746C4E" w:rsidRDefault="00752DB9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746C4E" w:rsidRPr="00746C4E" w14:paraId="56ADA8A3" w14:textId="77777777" w:rsidTr="00752DB9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6D34" w14:textId="77777777" w:rsidR="005D5518" w:rsidRPr="00746C4E" w:rsidRDefault="005D5518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</w:t>
            </w:r>
            <w:r w:rsidRPr="00746C4E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3FD4" w14:textId="77777777" w:rsidR="005D5518" w:rsidRPr="00746C4E" w:rsidRDefault="00830E27" w:rsidP="00CA301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Wyjaśni i zdefiniuje podstawowe zagadnienia z obszaru dydaktyki specjalnej, m.in.: wzorce dydaktyki specjalnej, kształcenie specjalne, kształcenie integracyjne, typy kształcenia, modele podejścia do edukacji, zasady kształcenia specjalnego, metody stosowane w dydaktyce specjalnej.</w:t>
            </w:r>
            <w:r w:rsidR="00E55C5C" w:rsidRPr="00746C4E">
              <w:rPr>
                <w:rFonts w:ascii="Corbel" w:hAnsi="Corbel"/>
                <w:sz w:val="24"/>
                <w:szCs w:val="24"/>
              </w:rPr>
              <w:t xml:space="preserve"> Wymieni i scharakteryzuje koncepcje i modele wychowania i kształcenia uczniów ze specjalnymi potrzebami edukacyjnymi. Dokona analizy porównawczej.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7CFC" w14:textId="77777777" w:rsidR="005D5518" w:rsidRPr="00746C4E" w:rsidRDefault="00FD4B01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PS.W11.</w:t>
            </w:r>
          </w:p>
        </w:tc>
      </w:tr>
      <w:tr w:rsidR="00746C4E" w:rsidRPr="00746C4E" w14:paraId="26DA03D5" w14:textId="77777777" w:rsidTr="00752DB9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4DEE" w14:textId="77777777" w:rsidR="00E55C5C" w:rsidRPr="00746C4E" w:rsidRDefault="00491E82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</w:t>
            </w:r>
            <w:r w:rsidRPr="00746C4E">
              <w:rPr>
                <w:rFonts w:ascii="Corbel" w:hAnsi="Corbel"/>
                <w:b w:val="0"/>
                <w:szCs w:val="24"/>
              </w:rPr>
              <w:softHyphen/>
              <w:t>_02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7FB3" w14:textId="77777777" w:rsidR="00E55C5C" w:rsidRPr="00746C4E" w:rsidRDefault="00E55C5C" w:rsidP="00CA301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Wymieni i scharakteryzuje koncepcje i modele wychowania i kształcenia uczniów ze specjalnymi potrzebami edukacyjnymi. Dokona analizy porównawczej.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C081" w14:textId="77777777" w:rsidR="00E55C5C" w:rsidRPr="00746C4E" w:rsidRDefault="00E55C5C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PS.W11.</w:t>
            </w:r>
          </w:p>
        </w:tc>
      </w:tr>
      <w:tr w:rsidR="00746C4E" w:rsidRPr="00746C4E" w14:paraId="64F7D9B5" w14:textId="77777777" w:rsidTr="00752DB9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DC98" w14:textId="77777777" w:rsidR="00FD4B01" w:rsidRPr="00746C4E" w:rsidRDefault="00491E82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</w:t>
            </w:r>
            <w:r w:rsidRPr="00746C4E">
              <w:rPr>
                <w:rFonts w:ascii="Corbel" w:hAnsi="Corbel"/>
                <w:b w:val="0"/>
                <w:szCs w:val="24"/>
              </w:rPr>
              <w:softHyphen/>
              <w:t>_03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815E" w14:textId="77777777" w:rsidR="00FD4B01" w:rsidRPr="00746C4E" w:rsidRDefault="00E55C5C" w:rsidP="00CA3012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Zaprezentuje merytoryczne i metodyczne aspekty prowadzenia zajęć z uwzględnieniem potrzeb i możliwości psychofizycznych uczniów ze specjalnymi potrzebami edukacyjnymi.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DE4C" w14:textId="77777777" w:rsidR="00FD4B01" w:rsidRPr="00746C4E" w:rsidRDefault="00FD4B01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PS.W12.</w:t>
            </w:r>
          </w:p>
        </w:tc>
      </w:tr>
      <w:tr w:rsidR="00746C4E" w:rsidRPr="00746C4E" w14:paraId="5D6AE69D" w14:textId="77777777" w:rsidTr="00752DB9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D544" w14:textId="77777777" w:rsidR="00FD4B01" w:rsidRPr="00746C4E" w:rsidRDefault="00491E82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</w:t>
            </w:r>
            <w:r w:rsidRPr="00746C4E">
              <w:rPr>
                <w:rFonts w:ascii="Corbel" w:hAnsi="Corbel"/>
                <w:b w:val="0"/>
                <w:szCs w:val="24"/>
              </w:rPr>
              <w:softHyphen/>
              <w:t>_04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4362" w14:textId="77777777" w:rsidR="00FD4B01" w:rsidRPr="00746C4E" w:rsidRDefault="0085586D" w:rsidP="00CA301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Wdroży programy edukacyjne pozwalające na osiągnięcie efektów uczenia się w obszarze wiedzy, umiejętności i kompetencji społecznych przez uczniów ze specjalnymi potrzebami edukacyjnymi.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CA7D" w14:textId="77777777" w:rsidR="00FD4B01" w:rsidRPr="00746C4E" w:rsidRDefault="00FD4B01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PS.U8.</w:t>
            </w:r>
          </w:p>
        </w:tc>
      </w:tr>
      <w:tr w:rsidR="00746C4E" w:rsidRPr="00746C4E" w14:paraId="36A82608" w14:textId="77777777" w:rsidTr="00752DB9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00A1" w14:textId="77777777" w:rsidR="00FD4B01" w:rsidRPr="00746C4E" w:rsidRDefault="00491E82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</w:t>
            </w:r>
            <w:r w:rsidRPr="00746C4E">
              <w:rPr>
                <w:rFonts w:ascii="Corbel" w:hAnsi="Corbel"/>
                <w:b w:val="0"/>
                <w:szCs w:val="24"/>
              </w:rPr>
              <w:softHyphen/>
              <w:t>_05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1A66" w14:textId="77777777" w:rsidR="00FD4B01" w:rsidRPr="00746C4E" w:rsidRDefault="0085586D" w:rsidP="00CA301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Zaprojektuje, przeprowadzi i dokona ewaluacji zajęć </w:t>
            </w:r>
            <w:r w:rsidRPr="00746C4E">
              <w:rPr>
                <w:rFonts w:ascii="Corbel" w:hAnsi="Corbel"/>
                <w:sz w:val="24"/>
                <w:szCs w:val="24"/>
              </w:rPr>
              <w:lastRenderedPageBreak/>
              <w:t xml:space="preserve">edukacyjnych, których uczestnikami są uczniowie ze specjalnymi potrzebami edukacyjnymi. </w:t>
            </w:r>
            <w:r w:rsidR="00F20131" w:rsidRPr="00746C4E">
              <w:rPr>
                <w:rFonts w:ascii="Corbel" w:hAnsi="Corbel"/>
                <w:sz w:val="24"/>
                <w:szCs w:val="24"/>
              </w:rPr>
              <w:t>Dobierze metody kształcenia oraz zmodyfikuje i dostosuje metody, formy pracy i środki dydaktyczne odpowiednio do potrzeb rozwojowych i edukacyjnych uczniów z zaburzeniami i odchyleniami rozwojowymi oraz szczególnie uzdolnionymi.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82D6" w14:textId="77777777" w:rsidR="00FD4B01" w:rsidRPr="00746C4E" w:rsidRDefault="00FD4B01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lastRenderedPageBreak/>
              <w:t>PS.U11.</w:t>
            </w:r>
          </w:p>
        </w:tc>
      </w:tr>
      <w:tr w:rsidR="00746C4E" w:rsidRPr="00746C4E" w14:paraId="03A1DC82" w14:textId="77777777" w:rsidTr="00752DB9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D606" w14:textId="77777777" w:rsidR="00FD4B01" w:rsidRPr="00746C4E" w:rsidRDefault="00491E82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</w:t>
            </w:r>
            <w:r w:rsidRPr="00746C4E">
              <w:rPr>
                <w:rFonts w:ascii="Corbel" w:hAnsi="Corbel"/>
                <w:b w:val="0"/>
                <w:szCs w:val="24"/>
              </w:rPr>
              <w:softHyphen/>
              <w:t>_06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8B34" w14:textId="77777777" w:rsidR="00FD4B01" w:rsidRPr="00746C4E" w:rsidRDefault="007B79D3" w:rsidP="00CA301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Zastosuje innowacyjne rozwiązania metodyczne będące efektem samodzielnego studiowania literatury naukowej, w tym obcojęzycznej.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40CD" w14:textId="77777777" w:rsidR="00FD4B01" w:rsidRPr="00746C4E" w:rsidRDefault="00FD4B01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PS.U16.</w:t>
            </w:r>
          </w:p>
        </w:tc>
      </w:tr>
      <w:tr w:rsidR="00746C4E" w:rsidRPr="00746C4E" w14:paraId="2A847C11" w14:textId="77777777" w:rsidTr="00752DB9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50725" w14:textId="77777777" w:rsidR="00FD4B01" w:rsidRPr="00746C4E" w:rsidRDefault="00491E82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</w:t>
            </w:r>
            <w:r w:rsidRPr="00746C4E">
              <w:rPr>
                <w:rFonts w:ascii="Corbel" w:hAnsi="Corbel"/>
                <w:b w:val="0"/>
                <w:szCs w:val="24"/>
              </w:rPr>
              <w:softHyphen/>
              <w:t>_07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FED1" w14:textId="77777777" w:rsidR="00FD4B01" w:rsidRPr="00746C4E" w:rsidRDefault="007B79D3" w:rsidP="00CA3012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Dokona obserwacji działań dydaktycznych kierowanych do uczniów ze specjalnymi potrzebami edukacyjnymi, </w:t>
            </w:r>
            <w:proofErr w:type="spellStart"/>
            <w:r w:rsidRPr="00746C4E">
              <w:rPr>
                <w:rFonts w:ascii="Corbel" w:hAnsi="Corbel"/>
                <w:sz w:val="24"/>
                <w:szCs w:val="24"/>
              </w:rPr>
              <w:t>zaanalizuje</w:t>
            </w:r>
            <w:proofErr w:type="spellEnd"/>
            <w:r w:rsidRPr="00746C4E">
              <w:rPr>
                <w:rFonts w:ascii="Corbel" w:hAnsi="Corbel"/>
                <w:sz w:val="24"/>
                <w:szCs w:val="24"/>
              </w:rPr>
              <w:t xml:space="preserve"> je i oceni w oparciu o teorie nauczania-uczenia się.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72D1" w14:textId="77777777" w:rsidR="00FD4B01" w:rsidRPr="00746C4E" w:rsidRDefault="00FD4B01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PS.U17.</w:t>
            </w:r>
          </w:p>
        </w:tc>
      </w:tr>
      <w:tr w:rsidR="00FD4B01" w:rsidRPr="00746C4E" w14:paraId="47D3E039" w14:textId="77777777" w:rsidTr="00752DB9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5E3C" w14:textId="77777777" w:rsidR="00FD4B01" w:rsidRPr="00746C4E" w:rsidRDefault="00491E82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</w:t>
            </w:r>
            <w:r w:rsidRPr="00746C4E">
              <w:rPr>
                <w:rFonts w:ascii="Corbel" w:hAnsi="Corbel"/>
                <w:b w:val="0"/>
                <w:szCs w:val="24"/>
              </w:rPr>
              <w:softHyphen/>
              <w:t>_08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F744" w14:textId="77777777" w:rsidR="00FD4B01" w:rsidRPr="00746C4E" w:rsidRDefault="00CA0EA5" w:rsidP="00CA3012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Podejmie działania </w:t>
            </w:r>
            <w:r w:rsidR="00CA3012" w:rsidRPr="00746C4E">
              <w:rPr>
                <w:rFonts w:ascii="Corbel" w:hAnsi="Corbel"/>
                <w:sz w:val="24"/>
                <w:szCs w:val="24"/>
              </w:rPr>
              <w:t>na rzecz poprawy jakości pracy przedszkola, szkoły lub placówki systemu oświaty ze szczególnym uwzględnieniem efektywności pracy z uczniami ze specjalnymi potrzebami edukacyjnymi.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D2E0" w14:textId="77777777" w:rsidR="00FD4B01" w:rsidRPr="00746C4E" w:rsidRDefault="00FD4B01" w:rsidP="00752D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PS.K6.</w:t>
            </w:r>
          </w:p>
        </w:tc>
      </w:tr>
    </w:tbl>
    <w:p w14:paraId="264DC67F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C4BD2C" w14:textId="77777777" w:rsidR="0041131B" w:rsidRPr="00746C4E" w:rsidRDefault="005D5518" w:rsidP="005D5518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746C4E">
        <w:rPr>
          <w:rFonts w:ascii="Corbel" w:hAnsi="Corbel"/>
          <w:b/>
          <w:sz w:val="24"/>
          <w:szCs w:val="24"/>
        </w:rPr>
        <w:t xml:space="preserve">3.3 Treści programowe </w:t>
      </w:r>
      <w:r w:rsidRPr="00746C4E">
        <w:rPr>
          <w:rFonts w:ascii="Corbel" w:hAnsi="Corbel"/>
          <w:sz w:val="24"/>
          <w:szCs w:val="24"/>
        </w:rPr>
        <w:t xml:space="preserve"> </w:t>
      </w:r>
    </w:p>
    <w:p w14:paraId="6699FBF3" w14:textId="77777777" w:rsidR="005D5518" w:rsidRPr="00746C4E" w:rsidRDefault="005D5518" w:rsidP="005D551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46C4E">
        <w:rPr>
          <w:rFonts w:ascii="Corbel" w:hAnsi="Corbel"/>
          <w:sz w:val="24"/>
          <w:szCs w:val="24"/>
        </w:rPr>
        <w:t xml:space="preserve"> </w:t>
      </w:r>
    </w:p>
    <w:p w14:paraId="3C63979B" w14:textId="77777777" w:rsidR="0041131B" w:rsidRPr="00746C4E" w:rsidRDefault="005D5518" w:rsidP="0041131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46C4E">
        <w:rPr>
          <w:rFonts w:ascii="Corbel" w:hAnsi="Corbel"/>
          <w:sz w:val="24"/>
          <w:szCs w:val="24"/>
        </w:rPr>
        <w:t>Problematyka wykładu</w:t>
      </w:r>
    </w:p>
    <w:p w14:paraId="53BBF896" w14:textId="77777777" w:rsidR="005D5518" w:rsidRPr="00746C4E" w:rsidRDefault="0041131B" w:rsidP="002C4429">
      <w:pPr>
        <w:pStyle w:val="Tekstpodstawowyzwciciem2"/>
      </w:pPr>
      <w:r w:rsidRPr="00746C4E">
        <w:t>nie dotyczy</w:t>
      </w:r>
      <w:r w:rsidR="005D5518" w:rsidRPr="00746C4E">
        <w:t xml:space="preserve"> </w:t>
      </w:r>
    </w:p>
    <w:p w14:paraId="6D3C862E" w14:textId="77777777" w:rsidR="005D5518" w:rsidRPr="00746C4E" w:rsidRDefault="005D5518" w:rsidP="0041131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746C4E">
        <w:rPr>
          <w:rFonts w:ascii="Corbel" w:hAnsi="Corbel"/>
          <w:sz w:val="24"/>
          <w:szCs w:val="24"/>
        </w:rPr>
        <w:t xml:space="preserve">Problematyka </w:t>
      </w:r>
      <w:r w:rsidR="0041131B" w:rsidRPr="00746C4E">
        <w:rPr>
          <w:rFonts w:ascii="Corbel" w:hAnsi="Corbel"/>
          <w:sz w:val="24"/>
          <w:szCs w:val="24"/>
        </w:rPr>
        <w:t>warsztatów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46C4E" w:rsidRPr="00746C4E" w14:paraId="4F9010F7" w14:textId="77777777" w:rsidTr="0041131B">
        <w:tc>
          <w:tcPr>
            <w:tcW w:w="9212" w:type="dxa"/>
          </w:tcPr>
          <w:p w14:paraId="45F47DEF" w14:textId="77777777" w:rsidR="0041131B" w:rsidRPr="00746C4E" w:rsidRDefault="0041131B" w:rsidP="0041131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746C4E" w:rsidRPr="00746C4E" w14:paraId="28679B4A" w14:textId="77777777" w:rsidTr="0041131B">
        <w:tc>
          <w:tcPr>
            <w:tcW w:w="9212" w:type="dxa"/>
          </w:tcPr>
          <w:p w14:paraId="64E7B715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Dydaktyka specjalna jako nauka teoretyczna i empiryczna. Dydaktyka specjalna a dydaktyka ogólna i pedagogika specjalna. Interdyscyplinarność dydaktyki specjalnej. Przedmiot dydaktyki specjalnej. Kierunki współczesnych badań istotnych dla obszaru dydaktyki specjalnej.</w:t>
            </w:r>
          </w:p>
        </w:tc>
      </w:tr>
      <w:tr w:rsidR="00746C4E" w:rsidRPr="00746C4E" w14:paraId="587F7934" w14:textId="77777777" w:rsidTr="0041131B">
        <w:tc>
          <w:tcPr>
            <w:tcW w:w="9212" w:type="dxa"/>
          </w:tcPr>
          <w:p w14:paraId="29BD269F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Zarys historyczny dydaktyki specjalnej. Rozwój polskiej dydaktyki specjalnej. </w:t>
            </w:r>
            <w:proofErr w:type="spellStart"/>
            <w:r w:rsidRPr="00746C4E">
              <w:rPr>
                <w:rFonts w:ascii="Corbel" w:hAnsi="Corbel"/>
                <w:sz w:val="24"/>
                <w:szCs w:val="24"/>
              </w:rPr>
              <w:t>Ortodydaktyka</w:t>
            </w:r>
            <w:proofErr w:type="spellEnd"/>
            <w:r w:rsidRPr="00746C4E">
              <w:rPr>
                <w:rFonts w:ascii="Corbel" w:hAnsi="Corbel"/>
                <w:sz w:val="24"/>
                <w:szCs w:val="24"/>
              </w:rPr>
              <w:t xml:space="preserve"> Ottona Lipkowskiego.</w:t>
            </w:r>
          </w:p>
        </w:tc>
      </w:tr>
      <w:tr w:rsidR="00746C4E" w:rsidRPr="00746C4E" w14:paraId="61460E49" w14:textId="77777777" w:rsidTr="0041131B">
        <w:tc>
          <w:tcPr>
            <w:tcW w:w="9212" w:type="dxa"/>
          </w:tcPr>
          <w:p w14:paraId="2D5998C2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Współczesne tendencje w edukacji a dydaktyka specjalna.</w:t>
            </w:r>
          </w:p>
        </w:tc>
      </w:tr>
      <w:tr w:rsidR="00746C4E" w:rsidRPr="00746C4E" w14:paraId="0748419F" w14:textId="77777777" w:rsidTr="0041131B">
        <w:tc>
          <w:tcPr>
            <w:tcW w:w="9212" w:type="dxa"/>
          </w:tcPr>
          <w:p w14:paraId="579EEF1E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Kanony dydaktyki specjalnej w koncepcji Joanny </w:t>
            </w:r>
            <w:proofErr w:type="spellStart"/>
            <w:r w:rsidRPr="00746C4E">
              <w:rPr>
                <w:rFonts w:ascii="Corbel" w:hAnsi="Corbel"/>
                <w:sz w:val="24"/>
                <w:szCs w:val="24"/>
              </w:rPr>
              <w:t>Głodkowskiej</w:t>
            </w:r>
            <w:proofErr w:type="spellEnd"/>
            <w:r w:rsidRPr="00746C4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46C4E" w:rsidRPr="00746C4E" w14:paraId="711D3557" w14:textId="77777777" w:rsidTr="0041131B">
        <w:tc>
          <w:tcPr>
            <w:tcW w:w="9212" w:type="dxa"/>
          </w:tcPr>
          <w:p w14:paraId="7A0A1D91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Systematyka dydaktyki specjalnej- różne ujęcia. Dydaktyki specjalistyczne. </w:t>
            </w:r>
          </w:p>
        </w:tc>
      </w:tr>
      <w:tr w:rsidR="00746C4E" w:rsidRPr="00746C4E" w14:paraId="397196B1" w14:textId="77777777" w:rsidTr="0041131B">
        <w:tc>
          <w:tcPr>
            <w:tcW w:w="9212" w:type="dxa"/>
          </w:tcPr>
          <w:p w14:paraId="08943994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Koncepcje kształcenia specjalnego. Systemy kształcenia w wybranych krajach. Kształcenie uczniów ze specjalnymi potrzebami w Polsce.</w:t>
            </w:r>
          </w:p>
        </w:tc>
      </w:tr>
      <w:tr w:rsidR="00746C4E" w:rsidRPr="00746C4E" w14:paraId="2FD7C4E6" w14:textId="77777777" w:rsidTr="0041131B">
        <w:tc>
          <w:tcPr>
            <w:tcW w:w="9212" w:type="dxa"/>
          </w:tcPr>
          <w:p w14:paraId="55AED96B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Prawidłowości nauczania-uczenia się- implikacje dla dydaktyki specjalnej.</w:t>
            </w:r>
          </w:p>
        </w:tc>
      </w:tr>
      <w:tr w:rsidR="00746C4E" w:rsidRPr="00746C4E" w14:paraId="1807F588" w14:textId="77777777" w:rsidTr="0041131B">
        <w:tc>
          <w:tcPr>
            <w:tcW w:w="9212" w:type="dxa"/>
          </w:tcPr>
          <w:p w14:paraId="03A97C08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Zasady dydaktyki specjalnej. </w:t>
            </w:r>
          </w:p>
        </w:tc>
      </w:tr>
      <w:tr w:rsidR="00746C4E" w:rsidRPr="00746C4E" w14:paraId="6AAF953A" w14:textId="77777777" w:rsidTr="0041131B">
        <w:tc>
          <w:tcPr>
            <w:tcW w:w="9212" w:type="dxa"/>
          </w:tcPr>
          <w:p w14:paraId="046325D8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Uczeń ze specjalnymi potrzebami edukacyjnymi jako podmiot dydaktyki specjalnej. </w:t>
            </w:r>
          </w:p>
        </w:tc>
      </w:tr>
      <w:tr w:rsidR="00746C4E" w:rsidRPr="00746C4E" w14:paraId="34F9F434" w14:textId="77777777" w:rsidTr="0041131B">
        <w:tc>
          <w:tcPr>
            <w:tcW w:w="9212" w:type="dxa"/>
          </w:tcPr>
          <w:p w14:paraId="6CFCB007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Dydaktyka specjalna w kontekście edukacji w szkolnictwie ogólnodostępnym.</w:t>
            </w:r>
          </w:p>
        </w:tc>
      </w:tr>
      <w:tr w:rsidR="00746C4E" w:rsidRPr="00746C4E" w14:paraId="2FDDBA2D" w14:textId="77777777" w:rsidTr="0041131B">
        <w:tc>
          <w:tcPr>
            <w:tcW w:w="9212" w:type="dxa"/>
          </w:tcPr>
          <w:p w14:paraId="741A4BE0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Dydaktyka specjalna w kontekście pracy edukacyjnej w grupach zróżnicowanych.</w:t>
            </w:r>
          </w:p>
        </w:tc>
      </w:tr>
      <w:tr w:rsidR="00746C4E" w:rsidRPr="00746C4E" w14:paraId="6428E7C4" w14:textId="77777777" w:rsidTr="0041131B">
        <w:tc>
          <w:tcPr>
            <w:tcW w:w="9212" w:type="dxa"/>
          </w:tcPr>
          <w:p w14:paraId="683C161B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Regulacje prawne a edukacja uczniów ze specjalnymi potrzebami edukacyjnymi.</w:t>
            </w:r>
          </w:p>
        </w:tc>
      </w:tr>
      <w:tr w:rsidR="00746C4E" w:rsidRPr="00746C4E" w14:paraId="71FB9832" w14:textId="77777777" w:rsidTr="0041131B">
        <w:tc>
          <w:tcPr>
            <w:tcW w:w="9212" w:type="dxa"/>
          </w:tcPr>
          <w:p w14:paraId="105041DE" w14:textId="77777777" w:rsidR="0041131B" w:rsidRPr="00746C4E" w:rsidRDefault="0041131B" w:rsidP="003E327A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Specyfika pracy z rodziną ucznia ze specjalnymi potrzebami edukacyjnymi- uwarunkowania, metody wspierania rodziny, współpraca ze szkołą i specjalistami. </w:t>
            </w:r>
          </w:p>
        </w:tc>
      </w:tr>
      <w:tr w:rsidR="00746C4E" w:rsidRPr="00746C4E" w14:paraId="1D9C3898" w14:textId="77777777" w:rsidTr="0041131B">
        <w:tc>
          <w:tcPr>
            <w:tcW w:w="9212" w:type="dxa"/>
          </w:tcPr>
          <w:p w14:paraId="5C0A98FE" w14:textId="77777777" w:rsidR="0041131B" w:rsidRPr="00746C4E" w:rsidRDefault="0041131B" w:rsidP="003E327A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Diagnoza pedagogiczna w kontekście kształcenia ucznia ze specjalnymi potrzebami </w:t>
            </w:r>
            <w:r w:rsidRPr="00746C4E">
              <w:rPr>
                <w:rFonts w:ascii="Corbel" w:hAnsi="Corbel"/>
                <w:sz w:val="24"/>
                <w:szCs w:val="24"/>
              </w:rPr>
              <w:lastRenderedPageBreak/>
              <w:t>edukacyjnymi.</w:t>
            </w:r>
          </w:p>
        </w:tc>
      </w:tr>
      <w:tr w:rsidR="00746C4E" w:rsidRPr="00746C4E" w14:paraId="19C1D5D8" w14:textId="77777777" w:rsidTr="0041131B">
        <w:tc>
          <w:tcPr>
            <w:tcW w:w="9212" w:type="dxa"/>
          </w:tcPr>
          <w:p w14:paraId="0D33DD6A" w14:textId="77777777" w:rsidR="0041131B" w:rsidRPr="00746C4E" w:rsidRDefault="0041131B" w:rsidP="003E327A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lastRenderedPageBreak/>
              <w:t xml:space="preserve">Kierunki specjalnego oddziaływania pedagogicznego. </w:t>
            </w:r>
          </w:p>
        </w:tc>
      </w:tr>
      <w:tr w:rsidR="00746C4E" w:rsidRPr="00746C4E" w14:paraId="0C41A019" w14:textId="77777777" w:rsidTr="0041131B">
        <w:tc>
          <w:tcPr>
            <w:tcW w:w="9212" w:type="dxa"/>
          </w:tcPr>
          <w:p w14:paraId="3C358AFF" w14:textId="77777777" w:rsidR="0041131B" w:rsidRPr="00746C4E" w:rsidRDefault="0041131B" w:rsidP="003E327A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Podstawy metodyczne kształcenia uczniów ze specjalnymi potrzebami edukacyjnymi:</w:t>
            </w:r>
          </w:p>
          <w:p w14:paraId="6D223612" w14:textId="77777777" w:rsidR="0041131B" w:rsidRPr="00746C4E" w:rsidRDefault="0041131B" w:rsidP="003E327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Cele</w:t>
            </w:r>
          </w:p>
          <w:p w14:paraId="54813DC9" w14:textId="77777777" w:rsidR="0041131B" w:rsidRPr="00746C4E" w:rsidRDefault="0041131B" w:rsidP="003E327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Treści kształcenia</w:t>
            </w:r>
          </w:p>
          <w:p w14:paraId="7D2C1B90" w14:textId="77777777" w:rsidR="0041131B" w:rsidRPr="00746C4E" w:rsidRDefault="0041131B" w:rsidP="003E327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Zasady</w:t>
            </w:r>
          </w:p>
          <w:p w14:paraId="202A5176" w14:textId="77777777" w:rsidR="0041131B" w:rsidRPr="00746C4E" w:rsidRDefault="0041131B" w:rsidP="003E327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Metody</w:t>
            </w:r>
          </w:p>
          <w:p w14:paraId="1283CFF2" w14:textId="77777777" w:rsidR="0041131B" w:rsidRPr="00746C4E" w:rsidRDefault="0041131B" w:rsidP="003E327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Formy organizacyjne</w:t>
            </w:r>
          </w:p>
          <w:p w14:paraId="65CD339B" w14:textId="77777777" w:rsidR="0041131B" w:rsidRPr="00746C4E" w:rsidRDefault="0041131B" w:rsidP="003E327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Środki dydaktyczne</w:t>
            </w:r>
          </w:p>
        </w:tc>
      </w:tr>
      <w:tr w:rsidR="00746C4E" w:rsidRPr="00746C4E" w14:paraId="5A125D9B" w14:textId="77777777" w:rsidTr="0041131B">
        <w:tc>
          <w:tcPr>
            <w:tcW w:w="9212" w:type="dxa"/>
          </w:tcPr>
          <w:p w14:paraId="4CA789F1" w14:textId="77777777" w:rsidR="0041131B" w:rsidRPr="00746C4E" w:rsidRDefault="0041131B" w:rsidP="003E327A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Dydaktyki specjalistyczne:</w:t>
            </w:r>
          </w:p>
          <w:p w14:paraId="5263B87E" w14:textId="77777777" w:rsidR="0041131B" w:rsidRPr="00746C4E" w:rsidRDefault="0041131B" w:rsidP="003E327A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Dydaktyka kształcenia uczniów z niepełnosprawnością intelektualną</w:t>
            </w:r>
          </w:p>
          <w:p w14:paraId="56A9A0B9" w14:textId="77777777" w:rsidR="0041131B" w:rsidRPr="00746C4E" w:rsidRDefault="0041131B" w:rsidP="003E327A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46C4E">
              <w:rPr>
                <w:rFonts w:ascii="Corbel" w:hAnsi="Corbel"/>
                <w:sz w:val="24"/>
                <w:szCs w:val="24"/>
              </w:rPr>
              <w:t>Tyflodydaktyka</w:t>
            </w:r>
            <w:proofErr w:type="spellEnd"/>
          </w:p>
          <w:p w14:paraId="4487C913" w14:textId="77777777" w:rsidR="0041131B" w:rsidRPr="00746C4E" w:rsidRDefault="0041131B" w:rsidP="003E327A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46C4E">
              <w:rPr>
                <w:rFonts w:ascii="Corbel" w:hAnsi="Corbel"/>
                <w:sz w:val="24"/>
                <w:szCs w:val="24"/>
              </w:rPr>
              <w:t>Surdodydaktyka</w:t>
            </w:r>
            <w:proofErr w:type="spellEnd"/>
          </w:p>
          <w:p w14:paraId="2839BF03" w14:textId="77777777" w:rsidR="0041131B" w:rsidRPr="00746C4E" w:rsidRDefault="0041131B" w:rsidP="003E327A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Dydaktyka terapeutyczno-lecznicza</w:t>
            </w:r>
          </w:p>
          <w:p w14:paraId="4A619926" w14:textId="77777777" w:rsidR="0041131B" w:rsidRPr="00746C4E" w:rsidRDefault="0041131B" w:rsidP="003E327A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Dydaktyka resocjalizacyjna</w:t>
            </w:r>
          </w:p>
          <w:p w14:paraId="1D3D3673" w14:textId="77777777" w:rsidR="0041131B" w:rsidRPr="00746C4E" w:rsidRDefault="0041131B" w:rsidP="003E327A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Dydaktyka korekcyjna</w:t>
            </w:r>
          </w:p>
          <w:p w14:paraId="505EA5FB" w14:textId="77777777" w:rsidR="0041131B" w:rsidRPr="00746C4E" w:rsidRDefault="0041131B" w:rsidP="003E327A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Inne wybrane dydaktyki specjalistyczne.</w:t>
            </w:r>
          </w:p>
        </w:tc>
      </w:tr>
      <w:tr w:rsidR="00746C4E" w:rsidRPr="00746C4E" w14:paraId="7F5328C7" w14:textId="77777777" w:rsidTr="0041131B">
        <w:tc>
          <w:tcPr>
            <w:tcW w:w="9212" w:type="dxa"/>
          </w:tcPr>
          <w:p w14:paraId="0D9DF1D5" w14:textId="77777777" w:rsidR="0041131B" w:rsidRPr="00746C4E" w:rsidRDefault="0041131B" w:rsidP="003E327A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Ewaluacja i efektywność podejmowanych działań edukacyjnych. </w:t>
            </w:r>
          </w:p>
        </w:tc>
      </w:tr>
      <w:tr w:rsidR="00746C4E" w:rsidRPr="00746C4E" w14:paraId="0BA0B562" w14:textId="77777777" w:rsidTr="0041131B">
        <w:tc>
          <w:tcPr>
            <w:tcW w:w="9212" w:type="dxa"/>
          </w:tcPr>
          <w:p w14:paraId="34506789" w14:textId="77777777" w:rsidR="0041131B" w:rsidRPr="00746C4E" w:rsidRDefault="0041131B" w:rsidP="003E327A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Monitorowanie osiągnięć szkolnych uczniów ze specjalnymi potrzebami edukacyjnymi.</w:t>
            </w:r>
          </w:p>
        </w:tc>
      </w:tr>
      <w:tr w:rsidR="00746C4E" w:rsidRPr="00746C4E" w14:paraId="59442540" w14:textId="77777777" w:rsidTr="0041131B">
        <w:tc>
          <w:tcPr>
            <w:tcW w:w="9212" w:type="dxa"/>
          </w:tcPr>
          <w:p w14:paraId="2F5B3670" w14:textId="77777777" w:rsidR="0041131B" w:rsidRPr="00746C4E" w:rsidRDefault="0041131B" w:rsidP="003E327A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Zadania i kompetencje pedagoga specjalnego w kształceniu uczniów ze specjalnymi potrzebami edukacyjnymi. Praca w zespole i realizacja złożonych działań pedagogicznych.</w:t>
            </w:r>
          </w:p>
        </w:tc>
      </w:tr>
      <w:tr w:rsidR="00746C4E" w:rsidRPr="00746C4E" w14:paraId="4BA951AB" w14:textId="77777777" w:rsidTr="0041131B">
        <w:tc>
          <w:tcPr>
            <w:tcW w:w="9212" w:type="dxa"/>
          </w:tcPr>
          <w:p w14:paraId="2655FBCB" w14:textId="77777777" w:rsidR="0041131B" w:rsidRPr="00746C4E" w:rsidRDefault="0041131B" w:rsidP="003E327A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Zwiększanie umiejętności poznawczych i kompetencji społecznych uczniów. Integracja rówieśnicza – rozwiązania praktyczne.</w:t>
            </w:r>
          </w:p>
        </w:tc>
      </w:tr>
      <w:tr w:rsidR="00746C4E" w:rsidRPr="00746C4E" w14:paraId="06B1139A" w14:textId="77777777" w:rsidTr="0041131B">
        <w:tc>
          <w:tcPr>
            <w:tcW w:w="9212" w:type="dxa"/>
          </w:tcPr>
          <w:p w14:paraId="39AEEC6E" w14:textId="77777777" w:rsidR="0041131B" w:rsidRPr="00746C4E" w:rsidRDefault="0041131B" w:rsidP="003E327A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Dostosowanie wymagań edukacyjnych wobec uczniów ze specjalnymi potrzebami edukacyjnymi – ćwiczenia praktyczne.</w:t>
            </w:r>
          </w:p>
        </w:tc>
      </w:tr>
    </w:tbl>
    <w:p w14:paraId="5249B40A" w14:textId="77777777" w:rsidR="005D5518" w:rsidRPr="00746C4E" w:rsidRDefault="005D5518" w:rsidP="0042709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8CCD34" w14:textId="77777777" w:rsidR="005D5518" w:rsidRPr="00746C4E" w:rsidRDefault="005D5518" w:rsidP="002C4429">
      <w:pPr>
        <w:pStyle w:val="Nagwek2"/>
        <w:rPr>
          <w:color w:val="auto"/>
        </w:rPr>
      </w:pPr>
      <w:r w:rsidRPr="00746C4E">
        <w:rPr>
          <w:color w:val="auto"/>
        </w:rPr>
        <w:t>3.4</w:t>
      </w:r>
      <w:r w:rsidR="002C4429" w:rsidRPr="00746C4E">
        <w:rPr>
          <w:color w:val="auto"/>
        </w:rPr>
        <w:tab/>
      </w:r>
      <w:r w:rsidRPr="00746C4E">
        <w:rPr>
          <w:color w:val="auto"/>
        </w:rPr>
        <w:t xml:space="preserve">Metody dydaktyczne </w:t>
      </w:r>
    </w:p>
    <w:p w14:paraId="64A94178" w14:textId="77777777" w:rsidR="00CA3012" w:rsidRPr="00746C4E" w:rsidRDefault="00CA3012" w:rsidP="0042709C">
      <w:pPr>
        <w:pStyle w:val="Bezodstpw"/>
        <w:ind w:left="708" w:firstLine="45"/>
        <w:jc w:val="both"/>
        <w:rPr>
          <w:rFonts w:ascii="Corbel" w:hAnsi="Corbel"/>
          <w:b/>
          <w:sz w:val="24"/>
          <w:szCs w:val="24"/>
        </w:rPr>
      </w:pPr>
      <w:r w:rsidRPr="00746C4E">
        <w:rPr>
          <w:rFonts w:ascii="Corbel" w:hAnsi="Corbel"/>
          <w:sz w:val="24"/>
          <w:szCs w:val="24"/>
        </w:rPr>
        <w:t xml:space="preserve">wykład konwersatoryjny, </w:t>
      </w:r>
      <w:r w:rsidR="00F04A4D" w:rsidRPr="00746C4E">
        <w:rPr>
          <w:rFonts w:ascii="Corbel" w:hAnsi="Corbel"/>
          <w:sz w:val="24"/>
          <w:szCs w:val="24"/>
        </w:rPr>
        <w:t xml:space="preserve">dyskusja, </w:t>
      </w:r>
      <w:r w:rsidR="0041131B" w:rsidRPr="00746C4E">
        <w:rPr>
          <w:rFonts w:ascii="Corbel" w:hAnsi="Corbel"/>
          <w:sz w:val="24"/>
          <w:szCs w:val="24"/>
        </w:rPr>
        <w:t>dyskusja z</w:t>
      </w:r>
      <w:r w:rsidRPr="00746C4E">
        <w:rPr>
          <w:rFonts w:ascii="Corbel" w:hAnsi="Corbel"/>
          <w:sz w:val="24"/>
          <w:szCs w:val="24"/>
        </w:rPr>
        <w:t xml:space="preserve"> analizą fragmentów filmu dydaktycznego</w:t>
      </w:r>
      <w:r w:rsidR="00F04A4D" w:rsidRPr="00746C4E">
        <w:rPr>
          <w:rFonts w:ascii="Corbel" w:hAnsi="Corbel"/>
          <w:sz w:val="24"/>
          <w:szCs w:val="24"/>
        </w:rPr>
        <w:t>, a</w:t>
      </w:r>
      <w:r w:rsidRPr="00746C4E">
        <w:rPr>
          <w:rFonts w:ascii="Corbel" w:hAnsi="Corbel"/>
          <w:sz w:val="24"/>
          <w:szCs w:val="24"/>
        </w:rPr>
        <w:t>naliza tekstów z dyskusją, metoda projektów (projekty  praktyczn</w:t>
      </w:r>
      <w:r w:rsidR="00F04A4D" w:rsidRPr="00746C4E">
        <w:rPr>
          <w:rFonts w:ascii="Corbel" w:hAnsi="Corbel"/>
          <w:sz w:val="24"/>
          <w:szCs w:val="24"/>
        </w:rPr>
        <w:t xml:space="preserve">e),  praca w grupach, </w:t>
      </w:r>
      <w:r w:rsidRPr="00746C4E">
        <w:rPr>
          <w:rFonts w:ascii="Corbel" w:hAnsi="Corbel"/>
          <w:sz w:val="24"/>
          <w:szCs w:val="24"/>
        </w:rPr>
        <w:t>symulacja fragmentów zajęć edukacyjnych</w:t>
      </w:r>
    </w:p>
    <w:p w14:paraId="4C4182EB" w14:textId="77777777" w:rsidR="005D5518" w:rsidRPr="00746C4E" w:rsidRDefault="005D5518" w:rsidP="005D551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746C4E">
        <w:rPr>
          <w:rFonts w:ascii="Corbel" w:hAnsi="Corbel"/>
          <w:szCs w:val="24"/>
        </w:rPr>
        <w:t xml:space="preserve">4. METODY I KRYTERIA OCENY </w:t>
      </w:r>
    </w:p>
    <w:p w14:paraId="0848418C" w14:textId="77777777" w:rsidR="005D5518" w:rsidRPr="00746C4E" w:rsidRDefault="005D5518" w:rsidP="005D551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70758F9" w14:textId="77777777" w:rsidR="005D5518" w:rsidRPr="00746C4E" w:rsidRDefault="005D5518" w:rsidP="002C4429">
      <w:pPr>
        <w:pStyle w:val="Nagwek2"/>
        <w:rPr>
          <w:color w:val="auto"/>
        </w:rPr>
      </w:pPr>
      <w:r w:rsidRPr="00746C4E">
        <w:rPr>
          <w:color w:val="auto"/>
        </w:rPr>
        <w:t>4.1</w:t>
      </w:r>
      <w:r w:rsidR="002C4429" w:rsidRPr="00746C4E">
        <w:rPr>
          <w:color w:val="auto"/>
        </w:rPr>
        <w:tab/>
      </w:r>
      <w:r w:rsidRPr="00746C4E">
        <w:rPr>
          <w:color w:val="auto"/>
        </w:rPr>
        <w:t>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5026"/>
        <w:gridCol w:w="2075"/>
      </w:tblGrid>
      <w:tr w:rsidR="00746C4E" w:rsidRPr="00746C4E" w14:paraId="0BEDD578" w14:textId="77777777" w:rsidTr="00491E82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1C60" w14:textId="77777777" w:rsidR="005D5518" w:rsidRPr="00746C4E" w:rsidRDefault="005D5518" w:rsidP="0042709C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6797F" w14:textId="77777777" w:rsidR="005D5518" w:rsidRPr="00746C4E" w:rsidRDefault="005D5518" w:rsidP="0042709C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Metody oceny efektów uczenia się</w:t>
            </w:r>
          </w:p>
          <w:p w14:paraId="344FE92F" w14:textId="77777777" w:rsidR="005D5518" w:rsidRPr="00746C4E" w:rsidRDefault="005D5518" w:rsidP="0042709C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8710" w14:textId="77777777" w:rsidR="00F04A4D" w:rsidRPr="00746C4E" w:rsidRDefault="00F04A4D" w:rsidP="004270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D976C98" w14:textId="77777777" w:rsidR="005D5518" w:rsidRPr="00746C4E" w:rsidRDefault="005D5518" w:rsidP="0042709C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Forma zajęć dydaktycznych</w:t>
            </w:r>
          </w:p>
          <w:p w14:paraId="452DDFC1" w14:textId="77777777" w:rsidR="005D5518" w:rsidRPr="00746C4E" w:rsidRDefault="005D5518" w:rsidP="0042709C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746C4E" w:rsidRPr="00746C4E" w14:paraId="54BC0886" w14:textId="77777777" w:rsidTr="00491E82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14B7" w14:textId="77777777" w:rsidR="00491E82" w:rsidRPr="00746C4E" w:rsidRDefault="00491E82" w:rsidP="00F04A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746C4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746C4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8C31" w14:textId="77777777" w:rsidR="00491E82" w:rsidRPr="00746C4E" w:rsidRDefault="00491E82" w:rsidP="00677F5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1A3B" w14:textId="77777777" w:rsidR="00491E82" w:rsidRPr="00746C4E" w:rsidRDefault="00F04A4D" w:rsidP="0042709C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46C4E" w:rsidRPr="00746C4E" w14:paraId="5D91EE1D" w14:textId="77777777" w:rsidTr="00491E82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D445" w14:textId="77777777" w:rsidR="00491E82" w:rsidRPr="00746C4E" w:rsidRDefault="00491E82" w:rsidP="00F04A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41DF" w14:textId="77777777" w:rsidR="00491E82" w:rsidRPr="00746C4E" w:rsidRDefault="00491E82" w:rsidP="00677F5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C395" w14:textId="77777777" w:rsidR="00491E82" w:rsidRPr="00746C4E" w:rsidRDefault="00F04A4D" w:rsidP="0042709C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46C4E" w:rsidRPr="00746C4E" w14:paraId="39E98DA0" w14:textId="77777777" w:rsidTr="00491E82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B736" w14:textId="77777777" w:rsidR="00491E82" w:rsidRPr="00746C4E" w:rsidRDefault="00491E82" w:rsidP="00F04A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62F1" w14:textId="77777777" w:rsidR="00491E82" w:rsidRPr="00746C4E" w:rsidRDefault="00491E82" w:rsidP="00677F5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869B" w14:textId="77777777" w:rsidR="00491E82" w:rsidRPr="00746C4E" w:rsidRDefault="00F04A4D" w:rsidP="0042709C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46C4E" w:rsidRPr="00746C4E" w14:paraId="369B5C0E" w14:textId="77777777" w:rsidTr="00491E82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F822" w14:textId="77777777" w:rsidR="00F04A4D" w:rsidRPr="00746C4E" w:rsidRDefault="00F04A4D" w:rsidP="00F04A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155C" w14:textId="77777777" w:rsidR="00F04A4D" w:rsidRPr="00746C4E" w:rsidRDefault="00F04A4D" w:rsidP="00677F5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kolokwium, Egzamin Pisemny, praca projektowa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1834" w14:textId="77777777" w:rsidR="00F04A4D" w:rsidRPr="00746C4E" w:rsidRDefault="00F04A4D" w:rsidP="0042709C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46C4E" w:rsidRPr="00746C4E" w14:paraId="78B2B981" w14:textId="77777777" w:rsidTr="00491E82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64C6" w14:textId="77777777" w:rsidR="00F04A4D" w:rsidRPr="00746C4E" w:rsidRDefault="00F04A4D" w:rsidP="00F04A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B1AE" w14:textId="77777777" w:rsidR="00F04A4D" w:rsidRPr="00746C4E" w:rsidRDefault="00F04A4D" w:rsidP="00677F5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kolokwium, Egzamin Pisemny, praca projektowa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516D" w14:textId="77777777" w:rsidR="00F04A4D" w:rsidRPr="00746C4E" w:rsidRDefault="00F04A4D" w:rsidP="0042709C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46C4E" w:rsidRPr="00746C4E" w14:paraId="356D34F6" w14:textId="77777777" w:rsidTr="00491E82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942D" w14:textId="77777777" w:rsidR="00F04A4D" w:rsidRPr="00746C4E" w:rsidRDefault="00F04A4D" w:rsidP="00F04A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8E8B" w14:textId="77777777" w:rsidR="00F04A4D" w:rsidRPr="00746C4E" w:rsidRDefault="00F04A4D" w:rsidP="00677F5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kolokwium, Egzamin Pisemny, praca projektowa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1846" w14:textId="77777777" w:rsidR="00F04A4D" w:rsidRPr="00746C4E" w:rsidRDefault="00F04A4D" w:rsidP="0042709C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46C4E" w:rsidRPr="00746C4E" w14:paraId="207A3217" w14:textId="77777777" w:rsidTr="00491E82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91C4" w14:textId="77777777" w:rsidR="00F04A4D" w:rsidRPr="00746C4E" w:rsidRDefault="00F04A4D" w:rsidP="00F04A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E239" w14:textId="77777777" w:rsidR="00F04A4D" w:rsidRPr="00746C4E" w:rsidRDefault="00F04A4D" w:rsidP="00491E82">
            <w:pPr>
              <w:pStyle w:val="Punktygwne"/>
              <w:tabs>
                <w:tab w:val="left" w:pos="504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kolokwium, Egzamin Pisemny, praca projektowa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6C44" w14:textId="77777777" w:rsidR="00F04A4D" w:rsidRPr="00746C4E" w:rsidRDefault="00F04A4D" w:rsidP="0042709C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46C4E" w:rsidRPr="00746C4E" w14:paraId="63E42771" w14:textId="77777777" w:rsidTr="00491E82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577A" w14:textId="77777777" w:rsidR="00F04A4D" w:rsidRPr="00746C4E" w:rsidRDefault="00F04A4D" w:rsidP="00F04A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A2DC" w14:textId="77777777" w:rsidR="00F04A4D" w:rsidRPr="00746C4E" w:rsidRDefault="00F04A4D" w:rsidP="00677F51">
            <w:pPr>
              <w:pStyle w:val="Punktygwne"/>
              <w:tabs>
                <w:tab w:val="left" w:pos="504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wnioski z dyskusji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ACF6" w14:textId="77777777" w:rsidR="00F04A4D" w:rsidRPr="00746C4E" w:rsidRDefault="00F04A4D" w:rsidP="0042709C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746C4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42C9FE3B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2AF1A7" w14:textId="77777777" w:rsidR="005D5518" w:rsidRPr="00746C4E" w:rsidRDefault="005D5518" w:rsidP="002C4429">
      <w:pPr>
        <w:pStyle w:val="Nagwek2"/>
        <w:rPr>
          <w:color w:val="auto"/>
        </w:rPr>
      </w:pPr>
      <w:r w:rsidRPr="00746C4E">
        <w:rPr>
          <w:color w:val="auto"/>
        </w:rPr>
        <w:t>4.2</w:t>
      </w:r>
      <w:r w:rsidR="002C4429" w:rsidRPr="00746C4E">
        <w:rPr>
          <w:color w:val="auto"/>
        </w:rPr>
        <w:tab/>
      </w:r>
      <w:r w:rsidRPr="00746C4E">
        <w:rPr>
          <w:color w:val="auto"/>
        </w:rPr>
        <w:t xml:space="preserve">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D5518" w:rsidRPr="00271303" w14:paraId="0658AED5" w14:textId="77777777" w:rsidTr="005D551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73CD" w14:textId="77777777" w:rsidR="002C4429" w:rsidRPr="00271303" w:rsidRDefault="00F74CC9" w:rsidP="002C44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271303">
              <w:rPr>
                <w:rFonts w:ascii="Corbel" w:hAnsi="Corbel"/>
                <w:b w:val="0"/>
                <w:bCs/>
                <w:szCs w:val="24"/>
              </w:rPr>
              <w:t xml:space="preserve">Pozytywna ocena z kolokwium </w:t>
            </w:r>
            <w:r w:rsidR="00F04A4D" w:rsidRPr="00271303">
              <w:rPr>
                <w:rFonts w:ascii="Corbel" w:hAnsi="Corbel"/>
                <w:b w:val="0"/>
                <w:bCs/>
                <w:szCs w:val="24"/>
              </w:rPr>
              <w:t xml:space="preserve">(test) </w:t>
            </w:r>
            <w:r w:rsidRPr="00271303">
              <w:rPr>
                <w:rFonts w:ascii="Corbel" w:hAnsi="Corbel"/>
                <w:b w:val="0"/>
                <w:bCs/>
                <w:szCs w:val="24"/>
              </w:rPr>
              <w:t>obejmującego treści programowe realizowane w ramach ćwiczeń</w:t>
            </w:r>
            <w:r w:rsidR="002C4429" w:rsidRPr="00271303">
              <w:rPr>
                <w:rFonts w:ascii="Corbel" w:hAnsi="Corbel"/>
                <w:b w:val="0"/>
                <w:bCs/>
                <w:szCs w:val="24"/>
              </w:rPr>
              <w:t xml:space="preserve">, </w:t>
            </w:r>
            <w:r w:rsidR="002C4429" w:rsidRPr="00271303">
              <w:rPr>
                <w:rFonts w:ascii="Corbel" w:hAnsi="Corbel"/>
                <w:b w:val="0"/>
                <w:bCs/>
                <w:smallCaps w:val="0"/>
                <w:szCs w:val="24"/>
              </w:rPr>
              <w:t>oceniane w formie tradycyjne</w:t>
            </w:r>
            <w:r w:rsidR="00E9760F">
              <w:rPr>
                <w:rFonts w:ascii="Corbel" w:hAnsi="Corbel"/>
                <w:b w:val="0"/>
                <w:bCs/>
                <w:smallCaps w:val="0"/>
                <w:szCs w:val="24"/>
              </w:rPr>
              <w:t>j</w:t>
            </w:r>
            <w:r w:rsidR="002C4429" w:rsidRPr="0027130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: </w:t>
            </w:r>
            <w:proofErr w:type="spellStart"/>
            <w:r w:rsidR="002C4429" w:rsidRPr="00271303">
              <w:rPr>
                <w:rFonts w:ascii="Corbel" w:hAnsi="Corbel"/>
                <w:b w:val="0"/>
                <w:bCs/>
                <w:smallCaps w:val="0"/>
                <w:szCs w:val="24"/>
              </w:rPr>
              <w:t>ndst</w:t>
            </w:r>
            <w:proofErr w:type="spellEnd"/>
            <w:r w:rsidR="002C4429" w:rsidRPr="0027130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proofErr w:type="spellStart"/>
            <w:r w:rsidR="002C4429" w:rsidRPr="00271303">
              <w:rPr>
                <w:rFonts w:ascii="Corbel" w:hAnsi="Corbel"/>
                <w:b w:val="0"/>
                <w:bCs/>
                <w:smallCaps w:val="0"/>
                <w:szCs w:val="24"/>
              </w:rPr>
              <w:t>dst</w:t>
            </w:r>
            <w:proofErr w:type="spellEnd"/>
            <w:r w:rsidR="002C4429" w:rsidRPr="0027130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plus </w:t>
            </w:r>
            <w:proofErr w:type="spellStart"/>
            <w:r w:rsidR="002C4429" w:rsidRPr="00271303">
              <w:rPr>
                <w:rFonts w:ascii="Corbel" w:hAnsi="Corbel"/>
                <w:b w:val="0"/>
                <w:bCs/>
                <w:smallCaps w:val="0"/>
                <w:szCs w:val="24"/>
              </w:rPr>
              <w:t>dst</w:t>
            </w:r>
            <w:proofErr w:type="spellEnd"/>
            <w:r w:rsidR="002C4429" w:rsidRPr="0027130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proofErr w:type="spellStart"/>
            <w:r w:rsidR="002C4429" w:rsidRPr="00271303">
              <w:rPr>
                <w:rFonts w:ascii="Corbel" w:hAnsi="Corbel"/>
                <w:b w:val="0"/>
                <w:bCs/>
                <w:smallCaps w:val="0"/>
                <w:szCs w:val="24"/>
              </w:rPr>
              <w:t>db</w:t>
            </w:r>
            <w:proofErr w:type="spellEnd"/>
            <w:r w:rsidR="002C4429" w:rsidRPr="0027130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plus </w:t>
            </w:r>
            <w:proofErr w:type="spellStart"/>
            <w:r w:rsidR="002C4429" w:rsidRPr="00271303">
              <w:rPr>
                <w:rFonts w:ascii="Corbel" w:hAnsi="Corbel"/>
                <w:b w:val="0"/>
                <w:bCs/>
                <w:smallCaps w:val="0"/>
                <w:szCs w:val="24"/>
              </w:rPr>
              <w:t>db</w:t>
            </w:r>
            <w:proofErr w:type="spellEnd"/>
            <w:r w:rsidR="002C4429" w:rsidRPr="00271303">
              <w:rPr>
                <w:rFonts w:ascii="Corbel" w:hAnsi="Corbel"/>
                <w:b w:val="0"/>
                <w:bCs/>
                <w:smallCaps w:val="0"/>
                <w:szCs w:val="24"/>
              </w:rPr>
              <w:t>, bdb</w:t>
            </w:r>
            <w:r w:rsidR="002C4429" w:rsidRPr="00271303">
              <w:rPr>
                <w:rFonts w:ascii="Corbel" w:hAnsi="Corbel"/>
                <w:b w:val="0"/>
                <w:bCs/>
                <w:szCs w:val="24"/>
              </w:rPr>
              <w:t>. Kryteria oceniania: 50-59% - ocena dostateczna (3,0) ;  60-69% - ocena dostateczna plus (3,5); 70-79% - ocena dobra (4,0); 80-89% - ocena dobra plus (4,5);  90-100% - ocena bardzo dobra (5,0).</w:t>
            </w:r>
          </w:p>
          <w:p w14:paraId="66B85B08" w14:textId="77777777" w:rsidR="002C4429" w:rsidRPr="00271303" w:rsidRDefault="00F74CC9" w:rsidP="002C44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271303">
              <w:rPr>
                <w:rFonts w:ascii="Corbel" w:hAnsi="Corbel"/>
                <w:b w:val="0"/>
                <w:bCs/>
                <w:szCs w:val="24"/>
              </w:rPr>
              <w:t>przygotowanie prac</w:t>
            </w:r>
            <w:r w:rsidR="00F04A4D" w:rsidRPr="00271303">
              <w:rPr>
                <w:rFonts w:ascii="Corbel" w:hAnsi="Corbel"/>
                <w:b w:val="0"/>
                <w:bCs/>
                <w:szCs w:val="24"/>
              </w:rPr>
              <w:t>y</w:t>
            </w:r>
            <w:r w:rsidRPr="00271303">
              <w:rPr>
                <w:rFonts w:ascii="Corbel" w:hAnsi="Corbel"/>
                <w:b w:val="0"/>
                <w:bCs/>
                <w:szCs w:val="24"/>
              </w:rPr>
              <w:t xml:space="preserve"> projektowej (opracowanie elementu planowania materiału programowego z dostosowaniem wymagań edukacyjnych do potrzeb i możliwości ucznia ze SPE)</w:t>
            </w:r>
            <w:r w:rsidR="002C4429" w:rsidRPr="00271303">
              <w:rPr>
                <w:rFonts w:ascii="Corbel" w:hAnsi="Corbel"/>
                <w:b w:val="0"/>
                <w:bCs/>
                <w:szCs w:val="24"/>
              </w:rPr>
              <w:t>.</w:t>
            </w:r>
          </w:p>
          <w:p w14:paraId="498940C2" w14:textId="77777777" w:rsidR="00F74CC9" w:rsidRPr="00271303" w:rsidRDefault="00F74CC9" w:rsidP="002C44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271303">
              <w:rPr>
                <w:rFonts w:ascii="Corbel" w:hAnsi="Corbel"/>
                <w:b w:val="0"/>
                <w:bCs/>
                <w:szCs w:val="24"/>
              </w:rPr>
              <w:t>przeprowadzenie fragmentu zajęć edukacyjnych- zajęcia symulacyjne.</w:t>
            </w:r>
          </w:p>
          <w:p w14:paraId="3186402C" w14:textId="77777777" w:rsidR="005D5518" w:rsidRPr="00271303" w:rsidRDefault="00F74CC9" w:rsidP="0042709C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71303">
              <w:rPr>
                <w:rFonts w:ascii="Corbel" w:hAnsi="Corbel"/>
                <w:bCs/>
                <w:sz w:val="24"/>
                <w:szCs w:val="24"/>
              </w:rPr>
              <w:t>Zaliczenie całości przedmiotu: egzamin w formie pisemnej</w:t>
            </w:r>
            <w:r w:rsidR="002C4429" w:rsidRPr="00271303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="002C4429" w:rsidRPr="00271303">
              <w:rPr>
                <w:rFonts w:ascii="Corbel" w:hAnsi="Corbel"/>
                <w:bCs/>
                <w:szCs w:val="24"/>
              </w:rPr>
              <w:t>oceniane w formie tradycyjne</w:t>
            </w:r>
            <w:r w:rsidR="00746C4E" w:rsidRPr="00271303">
              <w:rPr>
                <w:rFonts w:ascii="Corbel" w:hAnsi="Corbel"/>
                <w:bCs/>
                <w:szCs w:val="24"/>
              </w:rPr>
              <w:t>j</w:t>
            </w:r>
            <w:r w:rsidR="002C4429" w:rsidRPr="00271303">
              <w:rPr>
                <w:rFonts w:ascii="Corbel" w:hAnsi="Corbel"/>
                <w:bCs/>
                <w:szCs w:val="24"/>
              </w:rPr>
              <w:t xml:space="preserve">: </w:t>
            </w:r>
            <w:proofErr w:type="spellStart"/>
            <w:r w:rsidR="002C4429" w:rsidRPr="00271303">
              <w:rPr>
                <w:rFonts w:ascii="Corbel" w:hAnsi="Corbel"/>
                <w:bCs/>
                <w:szCs w:val="24"/>
              </w:rPr>
              <w:t>ndst</w:t>
            </w:r>
            <w:proofErr w:type="spellEnd"/>
            <w:r w:rsidR="002C4429" w:rsidRPr="00271303">
              <w:rPr>
                <w:rFonts w:ascii="Corbel" w:hAnsi="Corbel"/>
                <w:bCs/>
                <w:szCs w:val="24"/>
              </w:rPr>
              <w:t xml:space="preserve">, </w:t>
            </w:r>
            <w:proofErr w:type="spellStart"/>
            <w:r w:rsidR="002C4429" w:rsidRPr="00271303">
              <w:rPr>
                <w:rFonts w:ascii="Corbel" w:hAnsi="Corbel"/>
                <w:bCs/>
                <w:szCs w:val="24"/>
              </w:rPr>
              <w:t>dst</w:t>
            </w:r>
            <w:proofErr w:type="spellEnd"/>
            <w:r w:rsidR="002C4429" w:rsidRPr="00271303">
              <w:rPr>
                <w:rFonts w:ascii="Corbel" w:hAnsi="Corbel"/>
                <w:bCs/>
                <w:szCs w:val="24"/>
              </w:rPr>
              <w:t xml:space="preserve">, plus </w:t>
            </w:r>
            <w:proofErr w:type="spellStart"/>
            <w:r w:rsidR="002C4429" w:rsidRPr="00271303">
              <w:rPr>
                <w:rFonts w:ascii="Corbel" w:hAnsi="Corbel"/>
                <w:bCs/>
                <w:szCs w:val="24"/>
              </w:rPr>
              <w:t>dst</w:t>
            </w:r>
            <w:proofErr w:type="spellEnd"/>
            <w:r w:rsidR="002C4429" w:rsidRPr="00271303">
              <w:rPr>
                <w:rFonts w:ascii="Corbel" w:hAnsi="Corbel"/>
                <w:bCs/>
                <w:szCs w:val="24"/>
              </w:rPr>
              <w:t xml:space="preserve">, </w:t>
            </w:r>
            <w:proofErr w:type="spellStart"/>
            <w:r w:rsidR="002C4429" w:rsidRPr="00271303">
              <w:rPr>
                <w:rFonts w:ascii="Corbel" w:hAnsi="Corbel"/>
                <w:bCs/>
                <w:szCs w:val="24"/>
              </w:rPr>
              <w:t>db</w:t>
            </w:r>
            <w:proofErr w:type="spellEnd"/>
            <w:r w:rsidR="002C4429" w:rsidRPr="00271303">
              <w:rPr>
                <w:rFonts w:ascii="Corbel" w:hAnsi="Corbel"/>
                <w:bCs/>
                <w:szCs w:val="24"/>
              </w:rPr>
              <w:t xml:space="preserve">, plus </w:t>
            </w:r>
            <w:proofErr w:type="spellStart"/>
            <w:r w:rsidR="002C4429" w:rsidRPr="00271303">
              <w:rPr>
                <w:rFonts w:ascii="Corbel" w:hAnsi="Corbel"/>
                <w:bCs/>
                <w:szCs w:val="24"/>
              </w:rPr>
              <w:t>db</w:t>
            </w:r>
            <w:proofErr w:type="spellEnd"/>
            <w:r w:rsidR="002C4429" w:rsidRPr="00271303">
              <w:rPr>
                <w:rFonts w:ascii="Corbel" w:hAnsi="Corbel"/>
                <w:bCs/>
                <w:szCs w:val="24"/>
              </w:rPr>
              <w:t>, bdb</w:t>
            </w:r>
            <w:r w:rsidR="002C4429" w:rsidRPr="00271303">
              <w:rPr>
                <w:rFonts w:ascii="Corbel" w:hAnsi="Corbel"/>
                <w:bCs/>
                <w:smallCaps/>
                <w:szCs w:val="24"/>
              </w:rPr>
              <w:t xml:space="preserve">. </w:t>
            </w:r>
            <w:r w:rsidR="000104CB" w:rsidRPr="00271303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="002C4429" w:rsidRPr="00271303">
              <w:rPr>
                <w:rFonts w:ascii="Corbel" w:hAnsi="Corbel"/>
                <w:bCs/>
                <w:sz w:val="24"/>
                <w:szCs w:val="24"/>
              </w:rPr>
              <w:t>Kryteria oceniania: 50-59% - ocena dostateczna (3,0) ;  60-69% - ocena dostateczna plus (3,5); 70-79% - ocena dobra (4,0); 80-89% - ocena dobra plus (4,5);  90-100% - ocena bardzo dobra (5,0).</w:t>
            </w:r>
          </w:p>
        </w:tc>
      </w:tr>
    </w:tbl>
    <w:p w14:paraId="1337C280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2D66EA" w14:textId="77777777" w:rsidR="005D5518" w:rsidRPr="00746C4E" w:rsidRDefault="005D5518" w:rsidP="00F04A4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46C4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746C4E" w:rsidRPr="00746C4E" w14:paraId="007F1517" w14:textId="77777777" w:rsidTr="005D551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049D" w14:textId="77777777" w:rsidR="005D5518" w:rsidRPr="00746C4E" w:rsidRDefault="005D55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BA33" w14:textId="77777777" w:rsidR="005D5518" w:rsidRPr="00746C4E" w:rsidRDefault="005D55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46C4E" w:rsidRPr="00746C4E" w14:paraId="52B3C5B6" w14:textId="77777777" w:rsidTr="00E8410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CFAD" w14:textId="77777777" w:rsidR="005D5518" w:rsidRPr="00746C4E" w:rsidRDefault="005D5518" w:rsidP="00CC59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DBCB" w14:textId="77777777" w:rsidR="005D5518" w:rsidRPr="00746C4E" w:rsidRDefault="00D3752C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746C4E" w:rsidRPr="00746C4E" w14:paraId="0B5C6085" w14:textId="77777777" w:rsidTr="00E8410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B9DF" w14:textId="77777777" w:rsidR="005D5518" w:rsidRPr="00746C4E" w:rsidRDefault="005D551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F74CC9" w:rsidRPr="00746C4E">
              <w:rPr>
                <w:rFonts w:ascii="Corbel" w:hAnsi="Corbel"/>
                <w:sz w:val="24"/>
                <w:szCs w:val="24"/>
              </w:rPr>
              <w:t>:</w:t>
            </w:r>
          </w:p>
          <w:p w14:paraId="114B894A" w14:textId="77777777" w:rsidR="005D5518" w:rsidRPr="00746C4E" w:rsidRDefault="005D551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udział w konsultacjach, egzaminie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973B" w14:textId="77777777" w:rsidR="005D5518" w:rsidRPr="00746C4E" w:rsidRDefault="00F74CC9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746C4E" w:rsidRPr="00746C4E" w14:paraId="3C2DB2A1" w14:textId="77777777" w:rsidTr="00E8410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FE2E" w14:textId="77777777" w:rsidR="00065C99" w:rsidRDefault="005D5518" w:rsidP="00F04A4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746C4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746C4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F74CC9" w:rsidRPr="00746C4E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674AE134" w14:textId="3AA11CB1" w:rsidR="00065C99" w:rsidRDefault="005D5518" w:rsidP="00F04A4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przygotowanie do zaję</w:t>
            </w:r>
            <w:r w:rsidR="00065C99">
              <w:rPr>
                <w:rFonts w:ascii="Corbel" w:hAnsi="Corbel"/>
                <w:sz w:val="24"/>
                <w:szCs w:val="24"/>
              </w:rPr>
              <w:t>ć</w:t>
            </w:r>
            <w:r w:rsidRPr="00746C4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4694347" w14:textId="2BD434E5" w:rsidR="00065C99" w:rsidRDefault="00F74CC9" w:rsidP="00F04A4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przyg</w:t>
            </w:r>
            <w:r w:rsidR="00F04A4D" w:rsidRPr="00746C4E">
              <w:rPr>
                <w:rFonts w:ascii="Corbel" w:hAnsi="Corbel"/>
                <w:sz w:val="24"/>
                <w:szCs w:val="24"/>
              </w:rPr>
              <w:t>otowanie do zaliczenia warsztatów (test)</w:t>
            </w:r>
          </w:p>
          <w:p w14:paraId="5702376C" w14:textId="06FDF602" w:rsidR="00065C99" w:rsidRDefault="00F74CC9" w:rsidP="00F04A4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5D5518" w:rsidRPr="00746C4E">
              <w:rPr>
                <w:rFonts w:ascii="Corbel" w:hAnsi="Corbel"/>
                <w:sz w:val="24"/>
                <w:szCs w:val="24"/>
              </w:rPr>
              <w:t xml:space="preserve">egzaminu </w:t>
            </w:r>
          </w:p>
          <w:p w14:paraId="4232C897" w14:textId="63811AAC" w:rsidR="00065C99" w:rsidRDefault="00F74CC9" w:rsidP="00F04A4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praca projektowa</w:t>
            </w:r>
          </w:p>
          <w:p w14:paraId="71EF76A0" w14:textId="31461835" w:rsidR="005D5518" w:rsidRPr="00746C4E" w:rsidRDefault="00F74CC9" w:rsidP="00F04A4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przygotowanie zajęć symulacyjnych</w:t>
            </w:r>
            <w:r w:rsidR="00F04A4D" w:rsidRPr="00746C4E">
              <w:rPr>
                <w:rFonts w:ascii="Corbel" w:hAnsi="Corbel"/>
                <w:sz w:val="24"/>
                <w:szCs w:val="24"/>
              </w:rPr>
              <w:t xml:space="preserve"> studiowanie literatury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CEFD" w14:textId="2F8ECAF0" w:rsidR="005D5518" w:rsidRDefault="005D5518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759681E" w14:textId="77777777" w:rsidR="00065C99" w:rsidRDefault="00065C99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0F12C4F" w14:textId="4515909B" w:rsidR="00065C99" w:rsidRDefault="00065C99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12CAE9F8" w14:textId="416755FB" w:rsidR="00065C99" w:rsidRDefault="00065C99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14:paraId="2EEC94CF" w14:textId="77777777" w:rsidR="00065C99" w:rsidRDefault="00065C99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C617830" w14:textId="5618AD55" w:rsidR="00065C99" w:rsidRDefault="00065C99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14:paraId="2685785A" w14:textId="27ACAB10" w:rsidR="00065C99" w:rsidRDefault="00065C99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71F13FB1" w14:textId="77777777" w:rsidR="00065C99" w:rsidRDefault="00065C99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14:paraId="0AA6CDB1" w14:textId="67000632" w:rsidR="00065C99" w:rsidRPr="00746C4E" w:rsidRDefault="00065C99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746C4E" w:rsidRPr="00746C4E" w14:paraId="5E299114" w14:textId="77777777" w:rsidTr="005D551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8E39" w14:textId="77777777" w:rsidR="005D5518" w:rsidRPr="00746C4E" w:rsidRDefault="005D551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0257" w14:textId="77777777" w:rsidR="005D5518" w:rsidRPr="00746C4E" w:rsidRDefault="00F74CC9" w:rsidP="00E841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2</w:t>
            </w:r>
            <w:r w:rsidR="001D4569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746C4E" w:rsidRPr="00746C4E" w14:paraId="2CC4AD5F" w14:textId="77777777" w:rsidTr="005D551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A56C" w14:textId="77777777" w:rsidR="005D5518" w:rsidRPr="00746C4E" w:rsidRDefault="005D551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156D" w14:textId="77777777" w:rsidR="005D5518" w:rsidRPr="00746C4E" w:rsidRDefault="00F74CC9" w:rsidP="00F74C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b/>
                <w:sz w:val="24"/>
                <w:szCs w:val="24"/>
              </w:rPr>
              <w:t>8</w:t>
            </w:r>
          </w:p>
        </w:tc>
      </w:tr>
    </w:tbl>
    <w:p w14:paraId="103BE6E3" w14:textId="77777777" w:rsidR="005D5518" w:rsidRPr="00746C4E" w:rsidRDefault="002C4429" w:rsidP="005D5518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 w:rsidRPr="00746C4E">
        <w:rPr>
          <w:rFonts w:ascii="Corbel" w:hAnsi="Corbel"/>
          <w:b w:val="0"/>
          <w:i/>
          <w:szCs w:val="24"/>
        </w:rPr>
        <w:t>•</w:t>
      </w:r>
      <w:r w:rsidRPr="00746C4E">
        <w:rPr>
          <w:rFonts w:ascii="Corbel" w:hAnsi="Corbel"/>
          <w:b w:val="0"/>
          <w:i/>
          <w:szCs w:val="24"/>
        </w:rPr>
        <w:tab/>
      </w:r>
      <w:r w:rsidR="005D5518" w:rsidRPr="00746C4E">
        <w:rPr>
          <w:rFonts w:ascii="Corbel" w:hAnsi="Corbel"/>
          <w:b w:val="0"/>
          <w:i/>
          <w:szCs w:val="24"/>
        </w:rPr>
        <w:t>Należy uwzględnić, że 1 pkt ECTS odpowiada 25-30 godzin całkowitego nakładu pracy studenta.</w:t>
      </w:r>
    </w:p>
    <w:p w14:paraId="65154FFB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AA2EE4" w14:textId="77777777" w:rsidR="005D5518" w:rsidRPr="00746C4E" w:rsidRDefault="005D5518" w:rsidP="00F04A4D">
      <w:pPr>
        <w:pStyle w:val="Punktygwne"/>
        <w:spacing w:before="0" w:after="0"/>
        <w:rPr>
          <w:rFonts w:ascii="Corbel" w:hAnsi="Corbel"/>
          <w:szCs w:val="24"/>
        </w:rPr>
      </w:pPr>
      <w:r w:rsidRPr="00746C4E">
        <w:rPr>
          <w:rFonts w:ascii="Corbel" w:hAnsi="Corbel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2"/>
        <w:gridCol w:w="4892"/>
      </w:tblGrid>
      <w:tr w:rsidR="00746C4E" w:rsidRPr="00746C4E" w14:paraId="7CA9FAC4" w14:textId="77777777" w:rsidTr="00EE53B2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D173" w14:textId="77777777" w:rsidR="005D5518" w:rsidRPr="00746C4E" w:rsidRDefault="005D5518" w:rsidP="00F04A4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wymiar godzinowy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DC8E" w14:textId="77777777" w:rsidR="005D5518" w:rsidRPr="00746C4E" w:rsidRDefault="00B425D9" w:rsidP="00B425D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5D5518" w:rsidRPr="00746C4E" w14:paraId="179C841D" w14:textId="77777777" w:rsidTr="00EE53B2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2079" w14:textId="77777777" w:rsidR="005D5518" w:rsidRPr="00746C4E" w:rsidRDefault="005D5518" w:rsidP="00F04A4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91C2" w14:textId="77777777" w:rsidR="005D5518" w:rsidRPr="00746C4E" w:rsidRDefault="00B425D9" w:rsidP="00B425D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A850EB2" w14:textId="77777777" w:rsidR="005D5518" w:rsidRPr="00746C4E" w:rsidRDefault="005D5518" w:rsidP="005D551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D91AB6B" w14:textId="77777777" w:rsidR="005D5518" w:rsidRPr="00746C4E" w:rsidRDefault="005D5518" w:rsidP="005D5518">
      <w:pPr>
        <w:pStyle w:val="Punktygwne"/>
        <w:spacing w:before="0" w:after="0"/>
        <w:rPr>
          <w:rFonts w:ascii="Corbel" w:hAnsi="Corbel"/>
          <w:szCs w:val="24"/>
        </w:rPr>
      </w:pPr>
      <w:r w:rsidRPr="00746C4E">
        <w:rPr>
          <w:rFonts w:ascii="Corbel" w:hAnsi="Corbel"/>
          <w:szCs w:val="24"/>
        </w:rPr>
        <w:t xml:space="preserve">7. LITERATURA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746C4E" w:rsidRPr="00746C4E" w14:paraId="4552648C" w14:textId="77777777" w:rsidTr="000A2EAE">
        <w:trPr>
          <w:trHeight w:val="39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D8CD" w14:textId="77777777" w:rsidR="005D5518" w:rsidRPr="00746C4E" w:rsidRDefault="005D5518" w:rsidP="00F04A4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b/>
                <w:sz w:val="24"/>
                <w:szCs w:val="24"/>
              </w:rPr>
              <w:t>Literatura podstawowa:</w:t>
            </w:r>
          </w:p>
          <w:p w14:paraId="7FAEFB66" w14:textId="77777777" w:rsidR="00B425D9" w:rsidRPr="00746C4E" w:rsidRDefault="00B425D9" w:rsidP="00F04A4D">
            <w:pPr>
              <w:pStyle w:val="Bezodstpw"/>
              <w:numPr>
                <w:ilvl w:val="0"/>
                <w:numId w:val="5"/>
              </w:numPr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46C4E">
              <w:rPr>
                <w:rFonts w:ascii="Corbel" w:hAnsi="Corbel"/>
                <w:sz w:val="24"/>
                <w:szCs w:val="24"/>
              </w:rPr>
              <w:t>Głodkowska</w:t>
            </w:r>
            <w:proofErr w:type="spellEnd"/>
            <w:r w:rsidRPr="00746C4E">
              <w:rPr>
                <w:rFonts w:ascii="Corbel" w:hAnsi="Corbel"/>
                <w:sz w:val="24"/>
                <w:szCs w:val="24"/>
              </w:rPr>
              <w:t xml:space="preserve"> J. (red.):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>Dydaktyka specjalna w przygotowaniu do kształcenia uczniów ze specjalnymi potrzebami edukacyjnymi. Podręcznik akademicki</w:t>
            </w:r>
            <w:r w:rsidRPr="00746C4E">
              <w:rPr>
                <w:rFonts w:ascii="Corbel" w:hAnsi="Corbel"/>
                <w:sz w:val="24"/>
                <w:szCs w:val="24"/>
              </w:rPr>
              <w:t>. Wyd. APS, Warszawa 2012.</w:t>
            </w:r>
          </w:p>
          <w:p w14:paraId="76EF6A78" w14:textId="77777777" w:rsidR="00B425D9" w:rsidRPr="00746C4E" w:rsidRDefault="00B425D9" w:rsidP="00F04A4D">
            <w:pPr>
              <w:pStyle w:val="Bezodstpw"/>
              <w:numPr>
                <w:ilvl w:val="0"/>
                <w:numId w:val="5"/>
              </w:numPr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46C4E">
              <w:rPr>
                <w:rFonts w:ascii="Corbel" w:hAnsi="Corbel"/>
                <w:sz w:val="24"/>
                <w:szCs w:val="24"/>
              </w:rPr>
              <w:lastRenderedPageBreak/>
              <w:t>Głodkowska</w:t>
            </w:r>
            <w:proofErr w:type="spellEnd"/>
            <w:r w:rsidRPr="00746C4E">
              <w:rPr>
                <w:rFonts w:ascii="Corbel" w:hAnsi="Corbel"/>
                <w:sz w:val="24"/>
                <w:szCs w:val="24"/>
              </w:rPr>
              <w:t xml:space="preserve"> J. (red.):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>Dydaktyka specjalna. Od systematyki do projektowania dydaktyk specjalistycznych</w:t>
            </w:r>
            <w:r w:rsidRPr="00746C4E">
              <w:rPr>
                <w:rFonts w:ascii="Corbel" w:hAnsi="Corbel"/>
                <w:sz w:val="24"/>
                <w:szCs w:val="24"/>
              </w:rPr>
              <w:t>. Wyd. Naukowe PWN SA, Warszawa 2017.</w:t>
            </w:r>
          </w:p>
          <w:p w14:paraId="59D46585" w14:textId="77777777" w:rsidR="00B425D9" w:rsidRPr="00746C4E" w:rsidRDefault="00B425D9" w:rsidP="00F04A4D">
            <w:pPr>
              <w:pStyle w:val="Bezodstpw"/>
              <w:numPr>
                <w:ilvl w:val="0"/>
                <w:numId w:val="5"/>
              </w:numPr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46C4E">
              <w:rPr>
                <w:rFonts w:ascii="Corbel" w:hAnsi="Corbel"/>
                <w:sz w:val="24"/>
                <w:szCs w:val="24"/>
              </w:rPr>
              <w:t>Głodkowska</w:t>
            </w:r>
            <w:proofErr w:type="spellEnd"/>
            <w:r w:rsidRPr="00746C4E">
              <w:rPr>
                <w:rFonts w:ascii="Corbel" w:hAnsi="Corbel"/>
                <w:sz w:val="24"/>
                <w:szCs w:val="24"/>
              </w:rPr>
              <w:t xml:space="preserve"> J.: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>Dydaktyka specjalna. Od wzorca do interpretacji</w:t>
            </w:r>
            <w:r w:rsidRPr="00746C4E">
              <w:rPr>
                <w:rFonts w:ascii="Corbel" w:hAnsi="Corbel"/>
                <w:sz w:val="24"/>
                <w:szCs w:val="24"/>
              </w:rPr>
              <w:t>. Wyd. Naukowe PWN SA, Warszawa 2017.</w:t>
            </w:r>
          </w:p>
          <w:p w14:paraId="444776C2" w14:textId="77777777" w:rsidR="009349EF" w:rsidRPr="00746C4E" w:rsidRDefault="009349EF" w:rsidP="00F04A4D">
            <w:pPr>
              <w:pStyle w:val="Bezodstpw"/>
              <w:numPr>
                <w:ilvl w:val="0"/>
                <w:numId w:val="5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Style w:val="wrtext"/>
                <w:rFonts w:ascii="Corbel" w:hAnsi="Corbel"/>
                <w:sz w:val="24"/>
                <w:szCs w:val="24"/>
              </w:rPr>
              <w:t>Klus-</w:t>
            </w:r>
            <w:r w:rsidRPr="00746C4E">
              <w:rPr>
                <w:rFonts w:ascii="Corbel" w:hAnsi="Corbel"/>
                <w:sz w:val="24"/>
                <w:szCs w:val="24"/>
              </w:rPr>
              <w:t xml:space="preserve">Stańska D.: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 xml:space="preserve">Paradygmaty dydaktyki. Myśleć teorią o praktyce. </w:t>
            </w:r>
            <w:r w:rsidRPr="00746C4E">
              <w:rPr>
                <w:rFonts w:ascii="Corbel" w:hAnsi="Corbel"/>
                <w:sz w:val="24"/>
                <w:szCs w:val="24"/>
              </w:rPr>
              <w:t>Wydawnictwo Naukowe PWN SA, Warszawa 2018.</w:t>
            </w:r>
          </w:p>
          <w:p w14:paraId="04A3C958" w14:textId="77777777" w:rsidR="00B425D9" w:rsidRPr="00746C4E" w:rsidRDefault="00B425D9" w:rsidP="00F04A4D">
            <w:pPr>
              <w:pStyle w:val="Bezodstpw"/>
              <w:numPr>
                <w:ilvl w:val="0"/>
                <w:numId w:val="5"/>
              </w:numPr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46C4E">
              <w:rPr>
                <w:rFonts w:ascii="Corbel" w:hAnsi="Corbel"/>
                <w:sz w:val="24"/>
                <w:szCs w:val="24"/>
              </w:rPr>
              <w:t>Speck</w:t>
            </w:r>
            <w:proofErr w:type="spellEnd"/>
            <w:r w:rsidRPr="00746C4E">
              <w:rPr>
                <w:rFonts w:ascii="Corbel" w:hAnsi="Corbel"/>
                <w:sz w:val="24"/>
                <w:szCs w:val="24"/>
              </w:rPr>
              <w:t xml:space="preserve"> O.: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 xml:space="preserve">Niepełnosprawni w społeczeństwie. Podstawy </w:t>
            </w:r>
            <w:proofErr w:type="spellStart"/>
            <w:r w:rsidRPr="00746C4E">
              <w:rPr>
                <w:rFonts w:ascii="Corbel" w:hAnsi="Corbel"/>
                <w:i/>
                <w:sz w:val="24"/>
                <w:szCs w:val="24"/>
              </w:rPr>
              <w:t>ortopedagogiki</w:t>
            </w:r>
            <w:proofErr w:type="spellEnd"/>
            <w:r w:rsidRPr="00746C4E"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 w:rsidRPr="00746C4E">
              <w:rPr>
                <w:rFonts w:ascii="Corbel" w:hAnsi="Corbel"/>
                <w:sz w:val="24"/>
                <w:szCs w:val="24"/>
              </w:rPr>
              <w:t>Wyd. GWP, Gdańsk 2005.</w:t>
            </w:r>
          </w:p>
          <w:p w14:paraId="1A6FF8C8" w14:textId="77777777" w:rsidR="00B425D9" w:rsidRDefault="00B425D9" w:rsidP="00F04A4D">
            <w:pPr>
              <w:pStyle w:val="Bezodstpw"/>
              <w:numPr>
                <w:ilvl w:val="0"/>
                <w:numId w:val="5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Wyczesany J.: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 xml:space="preserve">Dydaktyka specjalna. Wybrane zagadnienia. </w:t>
            </w:r>
            <w:r w:rsidRPr="00746C4E">
              <w:rPr>
                <w:rFonts w:ascii="Corbel" w:hAnsi="Corbel"/>
                <w:sz w:val="24"/>
                <w:szCs w:val="24"/>
              </w:rPr>
              <w:t xml:space="preserve">Wyd. Harmonia </w:t>
            </w:r>
            <w:proofErr w:type="spellStart"/>
            <w:r w:rsidRPr="00746C4E">
              <w:rPr>
                <w:rFonts w:ascii="Corbel" w:hAnsi="Corbel"/>
                <w:sz w:val="24"/>
                <w:szCs w:val="24"/>
              </w:rPr>
              <w:t>Universalis</w:t>
            </w:r>
            <w:proofErr w:type="spellEnd"/>
            <w:r w:rsidRPr="00746C4E">
              <w:rPr>
                <w:rFonts w:ascii="Corbel" w:hAnsi="Corbel"/>
                <w:sz w:val="24"/>
                <w:szCs w:val="24"/>
              </w:rPr>
              <w:t>, Gdańsk 2014.</w:t>
            </w:r>
          </w:p>
          <w:p w14:paraId="54A7D2E4" w14:textId="77777777" w:rsidR="00E9760F" w:rsidRPr="00746C4E" w:rsidRDefault="00E9760F" w:rsidP="00F04A4D">
            <w:pPr>
              <w:pStyle w:val="Bezodstpw"/>
              <w:numPr>
                <w:ilvl w:val="0"/>
                <w:numId w:val="5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Wybrane artykuły i akta prawne.</w:t>
            </w:r>
          </w:p>
        </w:tc>
      </w:tr>
      <w:tr w:rsidR="005D5518" w:rsidRPr="00746C4E" w14:paraId="2F98EAE2" w14:textId="77777777" w:rsidTr="000A2EAE">
        <w:trPr>
          <w:trHeight w:val="39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2209" w14:textId="77777777" w:rsidR="005D5518" w:rsidRPr="00746C4E" w:rsidRDefault="005D5518" w:rsidP="00F04A4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46C4E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Literatura uzupełniająca: </w:t>
            </w:r>
          </w:p>
          <w:p w14:paraId="586E5835" w14:textId="77777777" w:rsidR="00B425D9" w:rsidRPr="00746C4E" w:rsidRDefault="00B425D9" w:rsidP="00F04A4D">
            <w:pPr>
              <w:pStyle w:val="Bezodstpw"/>
              <w:numPr>
                <w:ilvl w:val="0"/>
                <w:numId w:val="6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Gajdzica Z.: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>O roli i pozycji badacza w badaniach rzeczywistości szkoły specjalnej i integracyjnej</w:t>
            </w:r>
            <w:r w:rsidRPr="00746C4E">
              <w:rPr>
                <w:rFonts w:ascii="Corbel" w:hAnsi="Corbel"/>
                <w:sz w:val="24"/>
                <w:szCs w:val="24"/>
              </w:rPr>
              <w:t>. „Interdyscyplinarne Konteksty Pedagogiki Specjalnej” 2013, nr 3.</w:t>
            </w:r>
          </w:p>
          <w:p w14:paraId="1C3AD826" w14:textId="77777777" w:rsidR="00B425D9" w:rsidRPr="00746C4E" w:rsidRDefault="00B425D9" w:rsidP="00F04A4D">
            <w:pPr>
              <w:pStyle w:val="Bezodstpw"/>
              <w:numPr>
                <w:ilvl w:val="0"/>
                <w:numId w:val="6"/>
              </w:numPr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46C4E">
              <w:rPr>
                <w:rFonts w:ascii="Corbel" w:hAnsi="Corbel"/>
                <w:sz w:val="24"/>
                <w:szCs w:val="24"/>
              </w:rPr>
              <w:t>Lejzerowicz</w:t>
            </w:r>
            <w:proofErr w:type="spellEnd"/>
            <w:r w:rsidRPr="00746C4E">
              <w:rPr>
                <w:rFonts w:ascii="Corbel" w:hAnsi="Corbel"/>
                <w:sz w:val="24"/>
                <w:szCs w:val="24"/>
              </w:rPr>
              <w:t xml:space="preserve"> M., </w:t>
            </w:r>
            <w:proofErr w:type="spellStart"/>
            <w:r w:rsidRPr="00746C4E">
              <w:rPr>
                <w:rFonts w:ascii="Corbel" w:hAnsi="Corbel"/>
                <w:sz w:val="24"/>
                <w:szCs w:val="24"/>
              </w:rPr>
              <w:t>Galbarczyk</w:t>
            </w:r>
            <w:proofErr w:type="spellEnd"/>
            <w:r w:rsidRPr="00746C4E">
              <w:rPr>
                <w:rFonts w:ascii="Corbel" w:hAnsi="Corbel"/>
                <w:sz w:val="24"/>
                <w:szCs w:val="24"/>
              </w:rPr>
              <w:t xml:space="preserve"> M.: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>Szkoła a indywidualizacja</w:t>
            </w:r>
            <w:r w:rsidRPr="00746C4E">
              <w:rPr>
                <w:rFonts w:ascii="Corbel" w:hAnsi="Corbel"/>
                <w:sz w:val="24"/>
                <w:szCs w:val="24"/>
              </w:rPr>
              <w:t xml:space="preserve">. „Edukacja Humanistyczna” 2018, nr 1(38). </w:t>
            </w:r>
          </w:p>
          <w:p w14:paraId="1882FD0E" w14:textId="77777777" w:rsidR="00B425D9" w:rsidRPr="00746C4E" w:rsidRDefault="00B425D9" w:rsidP="00F04A4D">
            <w:pPr>
              <w:pStyle w:val="Bezodstpw"/>
              <w:numPr>
                <w:ilvl w:val="0"/>
                <w:numId w:val="6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Fonts w:ascii="Corbel" w:hAnsi="Corbel"/>
                <w:sz w:val="24"/>
                <w:szCs w:val="24"/>
              </w:rPr>
              <w:t xml:space="preserve">Marciniak Paprocka K.: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>Metody pracy z osobami z niepełnosprawnościami: raport z badań pilotażowych</w:t>
            </w:r>
            <w:r w:rsidRPr="00746C4E">
              <w:rPr>
                <w:rFonts w:ascii="Corbel" w:hAnsi="Corbel"/>
                <w:sz w:val="24"/>
                <w:szCs w:val="24"/>
              </w:rPr>
              <w:t xml:space="preserve">. „Student Niepełnosprawny: szkice i rozprawy” 2018, z. 18 (11), </w:t>
            </w:r>
            <w:hyperlink r:id="rId7" w:history="1">
              <w:r w:rsidRPr="00746C4E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http://hdl.handle.net/11331/1928</w:t>
              </w:r>
            </w:hyperlink>
            <w:r w:rsidR="00E9760F">
              <w:rPr>
                <w:rStyle w:val="Hipercze"/>
                <w:rFonts w:ascii="Corbel" w:hAnsi="Corbel"/>
                <w:color w:val="auto"/>
                <w:sz w:val="24"/>
                <w:szCs w:val="24"/>
                <w:u w:val="none"/>
              </w:rPr>
              <w:t>.</w:t>
            </w:r>
          </w:p>
          <w:p w14:paraId="7432ADFE" w14:textId="77777777" w:rsidR="00B425D9" w:rsidRPr="00746C4E" w:rsidRDefault="00B425D9" w:rsidP="00F04A4D">
            <w:pPr>
              <w:pStyle w:val="Bezodstpw"/>
              <w:numPr>
                <w:ilvl w:val="0"/>
                <w:numId w:val="6"/>
              </w:numPr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proofErr w:type="spellStart"/>
            <w:r w:rsidRPr="00746C4E">
              <w:rPr>
                <w:rStyle w:val="wrtext"/>
                <w:rFonts w:ascii="Corbel" w:hAnsi="Corbel"/>
                <w:sz w:val="24"/>
                <w:szCs w:val="24"/>
              </w:rPr>
              <w:t>Niemierko</w:t>
            </w:r>
            <w:proofErr w:type="spellEnd"/>
            <w:r w:rsidRPr="00746C4E">
              <w:rPr>
                <w:rStyle w:val="wrtext"/>
                <w:rFonts w:ascii="Corbel" w:hAnsi="Corbel"/>
                <w:sz w:val="24"/>
                <w:szCs w:val="24"/>
              </w:rPr>
              <w:t xml:space="preserve"> B.: </w:t>
            </w:r>
            <w:r w:rsidRPr="00746C4E">
              <w:rPr>
                <w:rStyle w:val="wrtext"/>
                <w:rFonts w:ascii="Corbel" w:hAnsi="Corbel"/>
                <w:i/>
                <w:sz w:val="24"/>
                <w:szCs w:val="24"/>
              </w:rPr>
              <w:t>Kształcenie szkolne. Podręcznik skutecznej dydaktyki</w:t>
            </w:r>
            <w:r w:rsidRPr="00746C4E">
              <w:rPr>
                <w:rStyle w:val="wrtext"/>
                <w:rFonts w:ascii="Corbel" w:hAnsi="Corbel"/>
                <w:sz w:val="24"/>
                <w:szCs w:val="24"/>
              </w:rPr>
              <w:t>. Wydawnictwo Akademickie i Profesjonalne Warszawa 2007.</w:t>
            </w:r>
          </w:p>
          <w:p w14:paraId="5749D40C" w14:textId="77777777" w:rsidR="00B425D9" w:rsidRPr="00746C4E" w:rsidRDefault="00B425D9" w:rsidP="00F04A4D">
            <w:pPr>
              <w:pStyle w:val="Bezodstpw"/>
              <w:numPr>
                <w:ilvl w:val="0"/>
                <w:numId w:val="6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746C4E">
              <w:rPr>
                <w:rStyle w:val="wrtext"/>
                <w:rFonts w:ascii="Corbel" w:hAnsi="Corbel"/>
                <w:sz w:val="24"/>
                <w:szCs w:val="24"/>
              </w:rPr>
              <w:t>Pieronkiewicz B</w:t>
            </w:r>
            <w:r w:rsidRPr="00746C4E">
              <w:rPr>
                <w:rFonts w:ascii="Corbel" w:hAnsi="Corbel"/>
                <w:sz w:val="24"/>
                <w:szCs w:val="24"/>
              </w:rPr>
              <w:t xml:space="preserve">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>Koncepcja kształcenia transgresyjnego oraz teoria dezintegracji pozytywnej jako odpowiedź na specjalne potrzeby edukacyjne współczesnej młodzieży</w:t>
            </w:r>
            <w:r w:rsidRPr="00746C4E">
              <w:rPr>
                <w:rFonts w:ascii="Corbel" w:hAnsi="Corbel"/>
                <w:sz w:val="24"/>
                <w:szCs w:val="24"/>
              </w:rPr>
              <w:t>. „Podstawy Edukacji” 2014, nr 7.</w:t>
            </w:r>
          </w:p>
          <w:p w14:paraId="4658A40E" w14:textId="77777777" w:rsidR="00B425D9" w:rsidRPr="00746C4E" w:rsidRDefault="00B425D9" w:rsidP="00F04A4D">
            <w:pPr>
              <w:pStyle w:val="Bezodstpw"/>
              <w:numPr>
                <w:ilvl w:val="0"/>
                <w:numId w:val="6"/>
              </w:numPr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46C4E">
              <w:rPr>
                <w:rFonts w:ascii="Corbel" w:hAnsi="Corbel"/>
                <w:sz w:val="24"/>
                <w:szCs w:val="24"/>
              </w:rPr>
              <w:t>Speck</w:t>
            </w:r>
            <w:proofErr w:type="spellEnd"/>
            <w:r w:rsidRPr="00746C4E">
              <w:rPr>
                <w:rFonts w:ascii="Corbel" w:hAnsi="Corbel"/>
                <w:sz w:val="24"/>
                <w:szCs w:val="24"/>
              </w:rPr>
              <w:t xml:space="preserve"> O.: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>Osoby z niepełnosprawnością intelektualną. Podręcznik dla celów wychowawczych i edukacyjnych.</w:t>
            </w:r>
            <w:r w:rsidRPr="00746C4E">
              <w:rPr>
                <w:rFonts w:ascii="Corbel" w:hAnsi="Corbel"/>
                <w:sz w:val="24"/>
                <w:szCs w:val="24"/>
              </w:rPr>
              <w:t xml:space="preserve"> Gdańsk 2015.</w:t>
            </w:r>
          </w:p>
          <w:p w14:paraId="519A82CE" w14:textId="77777777" w:rsidR="00B425D9" w:rsidRPr="00746C4E" w:rsidRDefault="00B425D9" w:rsidP="00F04A4D">
            <w:pPr>
              <w:pStyle w:val="Bezodstpw"/>
              <w:numPr>
                <w:ilvl w:val="0"/>
                <w:numId w:val="6"/>
              </w:numPr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46C4E">
              <w:rPr>
                <w:rFonts w:ascii="Corbel" w:hAnsi="Corbel"/>
                <w:sz w:val="24"/>
                <w:szCs w:val="24"/>
              </w:rPr>
              <w:t>Trochimiak</w:t>
            </w:r>
            <w:proofErr w:type="spellEnd"/>
            <w:r w:rsidRPr="00746C4E">
              <w:rPr>
                <w:rFonts w:ascii="Corbel" w:hAnsi="Corbel"/>
                <w:sz w:val="24"/>
                <w:szCs w:val="24"/>
              </w:rPr>
              <w:t xml:space="preserve"> B.: </w:t>
            </w:r>
            <w:r w:rsidRPr="00746C4E">
              <w:rPr>
                <w:rFonts w:ascii="Corbel" w:hAnsi="Corbel"/>
                <w:i/>
                <w:sz w:val="24"/>
                <w:szCs w:val="24"/>
              </w:rPr>
              <w:t xml:space="preserve">Terapia dydaktyczna. </w:t>
            </w:r>
            <w:r w:rsidRPr="00746C4E">
              <w:rPr>
                <w:rFonts w:ascii="Corbel" w:hAnsi="Corbel"/>
                <w:sz w:val="24"/>
                <w:szCs w:val="24"/>
              </w:rPr>
              <w:t>„Niepełnosprawność. Dyskursy pedagogiki specjalnej” 2013, nr 11.</w:t>
            </w:r>
          </w:p>
        </w:tc>
      </w:tr>
    </w:tbl>
    <w:p w14:paraId="1877B5F9" w14:textId="77777777" w:rsidR="005D5518" w:rsidRPr="00746C4E" w:rsidRDefault="005D5518" w:rsidP="00F727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8CCB14" w14:textId="77777777" w:rsidR="005D5518" w:rsidRPr="00746C4E" w:rsidRDefault="005D5518" w:rsidP="00F727D9">
      <w:pPr>
        <w:ind w:firstLine="708"/>
        <w:rPr>
          <w:rFonts w:ascii="Corbel" w:hAnsi="Corbel"/>
          <w:sz w:val="24"/>
          <w:szCs w:val="24"/>
        </w:rPr>
      </w:pPr>
      <w:r w:rsidRPr="00746C4E">
        <w:rPr>
          <w:rFonts w:ascii="Corbel" w:hAnsi="Corbel"/>
          <w:sz w:val="24"/>
          <w:szCs w:val="24"/>
        </w:rPr>
        <w:t>Akceptacja Kierownika Jednostki lub osoby upoważnionej</w:t>
      </w:r>
    </w:p>
    <w:p w14:paraId="0B578BE5" w14:textId="77777777" w:rsidR="009E18A0" w:rsidRPr="00746C4E" w:rsidRDefault="009E18A0" w:rsidP="00F727D9">
      <w:pPr>
        <w:ind w:firstLine="708"/>
        <w:rPr>
          <w:rFonts w:ascii="Corbel" w:hAnsi="Corbel"/>
          <w:sz w:val="24"/>
          <w:szCs w:val="24"/>
        </w:rPr>
      </w:pPr>
    </w:p>
    <w:p w14:paraId="389E8A90" w14:textId="77777777" w:rsidR="009E18A0" w:rsidRPr="00746C4E" w:rsidRDefault="009E18A0" w:rsidP="009E18A0">
      <w:pPr>
        <w:ind w:firstLine="708"/>
        <w:jc w:val="right"/>
        <w:rPr>
          <w:rFonts w:ascii="Corbel" w:hAnsi="Corbel"/>
          <w:sz w:val="24"/>
          <w:szCs w:val="24"/>
        </w:rPr>
      </w:pPr>
    </w:p>
    <w:p w14:paraId="35367CE5" w14:textId="77777777" w:rsidR="006D631B" w:rsidRPr="00746C4E" w:rsidRDefault="006D631B" w:rsidP="00F727D9">
      <w:pPr>
        <w:rPr>
          <w:rFonts w:ascii="Corbel" w:hAnsi="Corbel"/>
          <w:sz w:val="24"/>
          <w:szCs w:val="24"/>
        </w:rPr>
      </w:pPr>
    </w:p>
    <w:sectPr w:rsidR="006D631B" w:rsidRPr="00746C4E" w:rsidSect="006D63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7B008" w14:textId="77777777" w:rsidR="000E17C3" w:rsidRDefault="000E17C3" w:rsidP="005D5518">
      <w:pPr>
        <w:spacing w:after="0" w:line="240" w:lineRule="auto"/>
      </w:pPr>
      <w:r>
        <w:separator/>
      </w:r>
    </w:p>
  </w:endnote>
  <w:endnote w:type="continuationSeparator" w:id="0">
    <w:p w14:paraId="5F4E65AA" w14:textId="77777777" w:rsidR="000E17C3" w:rsidRDefault="000E17C3" w:rsidP="005D5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EAEA7" w14:textId="77777777" w:rsidR="000E17C3" w:rsidRDefault="000E17C3" w:rsidP="005D5518">
      <w:pPr>
        <w:spacing w:after="0" w:line="240" w:lineRule="auto"/>
      </w:pPr>
      <w:r>
        <w:separator/>
      </w:r>
    </w:p>
  </w:footnote>
  <w:footnote w:type="continuationSeparator" w:id="0">
    <w:p w14:paraId="343C1402" w14:textId="77777777" w:rsidR="000E17C3" w:rsidRDefault="000E17C3" w:rsidP="005D5518">
      <w:pPr>
        <w:spacing w:after="0" w:line="240" w:lineRule="auto"/>
      </w:pPr>
      <w:r>
        <w:continuationSeparator/>
      </w:r>
    </w:p>
  </w:footnote>
  <w:footnote w:id="1">
    <w:p w14:paraId="5C6A7CF8" w14:textId="77777777" w:rsidR="005D5518" w:rsidRDefault="005D5518" w:rsidP="005D551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1D6E56"/>
    <w:multiLevelType w:val="hybridMultilevel"/>
    <w:tmpl w:val="5B3A1EF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5542C6"/>
    <w:multiLevelType w:val="hybridMultilevel"/>
    <w:tmpl w:val="B01CC7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224C98"/>
    <w:multiLevelType w:val="hybridMultilevel"/>
    <w:tmpl w:val="427855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4C2B9A"/>
    <w:multiLevelType w:val="hybridMultilevel"/>
    <w:tmpl w:val="C6149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1074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5370905">
    <w:abstractNumId w:val="0"/>
  </w:num>
  <w:num w:numId="3" w16cid:durableId="1403719058">
    <w:abstractNumId w:val="1"/>
  </w:num>
  <w:num w:numId="4" w16cid:durableId="1049113695">
    <w:abstractNumId w:val="3"/>
  </w:num>
  <w:num w:numId="5" w16cid:durableId="923730071">
    <w:abstractNumId w:val="4"/>
  </w:num>
  <w:num w:numId="6" w16cid:durableId="82529327">
    <w:abstractNumId w:val="5"/>
  </w:num>
  <w:num w:numId="7" w16cid:durableId="7380190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518"/>
    <w:rsid w:val="000104CB"/>
    <w:rsid w:val="000507F2"/>
    <w:rsid w:val="0006275E"/>
    <w:rsid w:val="00065C99"/>
    <w:rsid w:val="000A2EAE"/>
    <w:rsid w:val="000C2AED"/>
    <w:rsid w:val="000E17C3"/>
    <w:rsid w:val="00136A98"/>
    <w:rsid w:val="001D4569"/>
    <w:rsid w:val="001F2E6A"/>
    <w:rsid w:val="00207273"/>
    <w:rsid w:val="00271303"/>
    <w:rsid w:val="00287D40"/>
    <w:rsid w:val="002C4429"/>
    <w:rsid w:val="00321CCE"/>
    <w:rsid w:val="003F73D8"/>
    <w:rsid w:val="00405A44"/>
    <w:rsid w:val="0041131B"/>
    <w:rsid w:val="0042709C"/>
    <w:rsid w:val="004531C6"/>
    <w:rsid w:val="00461380"/>
    <w:rsid w:val="00491E82"/>
    <w:rsid w:val="004A3F12"/>
    <w:rsid w:val="00531091"/>
    <w:rsid w:val="005468D1"/>
    <w:rsid w:val="00581974"/>
    <w:rsid w:val="005D5518"/>
    <w:rsid w:val="00600355"/>
    <w:rsid w:val="00661ED5"/>
    <w:rsid w:val="00670ADE"/>
    <w:rsid w:val="00686585"/>
    <w:rsid w:val="006D631B"/>
    <w:rsid w:val="006E4606"/>
    <w:rsid w:val="00707437"/>
    <w:rsid w:val="00746C4E"/>
    <w:rsid w:val="00752DB9"/>
    <w:rsid w:val="007B79D3"/>
    <w:rsid w:val="00813754"/>
    <w:rsid w:val="00830E27"/>
    <w:rsid w:val="0085586D"/>
    <w:rsid w:val="008A303A"/>
    <w:rsid w:val="00904A85"/>
    <w:rsid w:val="00916D1E"/>
    <w:rsid w:val="009349EF"/>
    <w:rsid w:val="00962F34"/>
    <w:rsid w:val="009910E2"/>
    <w:rsid w:val="009A6479"/>
    <w:rsid w:val="009E18A0"/>
    <w:rsid w:val="00B425D9"/>
    <w:rsid w:val="00C32FBD"/>
    <w:rsid w:val="00C36971"/>
    <w:rsid w:val="00C568B3"/>
    <w:rsid w:val="00CA0EA5"/>
    <w:rsid w:val="00CA3012"/>
    <w:rsid w:val="00CC5954"/>
    <w:rsid w:val="00CD3879"/>
    <w:rsid w:val="00CD5194"/>
    <w:rsid w:val="00CF3763"/>
    <w:rsid w:val="00D0680F"/>
    <w:rsid w:val="00D16D2A"/>
    <w:rsid w:val="00D345D7"/>
    <w:rsid w:val="00D3752C"/>
    <w:rsid w:val="00DC3B50"/>
    <w:rsid w:val="00DF6902"/>
    <w:rsid w:val="00E41155"/>
    <w:rsid w:val="00E55C5C"/>
    <w:rsid w:val="00E8410F"/>
    <w:rsid w:val="00E9760F"/>
    <w:rsid w:val="00ED5B8E"/>
    <w:rsid w:val="00EE53B2"/>
    <w:rsid w:val="00F04A4D"/>
    <w:rsid w:val="00F20131"/>
    <w:rsid w:val="00F6201C"/>
    <w:rsid w:val="00F727D9"/>
    <w:rsid w:val="00F74CC9"/>
    <w:rsid w:val="00FA25CF"/>
    <w:rsid w:val="00FC7B51"/>
    <w:rsid w:val="00FD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5F5B2"/>
  <w15:docId w15:val="{36BF6FB7-F204-4907-8115-EF927DD74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518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44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55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5518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5D5518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5D5518"/>
    <w:pPr>
      <w:ind w:left="720"/>
      <w:contextualSpacing/>
    </w:pPr>
  </w:style>
  <w:style w:type="paragraph" w:customStyle="1" w:styleId="Punktygwne">
    <w:name w:val="Punkty główne"/>
    <w:basedOn w:val="Normalny"/>
    <w:rsid w:val="005D551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5D551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D551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D551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5D551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D5518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5D551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D5518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5D551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D5518"/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B425D9"/>
  </w:style>
  <w:style w:type="character" w:styleId="Hipercze">
    <w:name w:val="Hyperlink"/>
    <w:basedOn w:val="Domylnaczcionkaakapitu"/>
    <w:uiPriority w:val="99"/>
    <w:unhideWhenUsed/>
    <w:rsid w:val="00B425D9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411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62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201C"/>
    <w:rPr>
      <w:rFonts w:ascii="Tahoma" w:eastAsia="Calibri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2C442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a2">
    <w:name w:val="List 2"/>
    <w:basedOn w:val="Normalny"/>
    <w:uiPriority w:val="99"/>
    <w:unhideWhenUsed/>
    <w:rsid w:val="002C4429"/>
    <w:pPr>
      <w:ind w:left="566" w:hanging="283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2C442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4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442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2C4429"/>
    <w:rPr>
      <w:rFonts w:eastAsiaTheme="minorEastAsia"/>
      <w:color w:val="5A5A5A" w:themeColor="text1" w:themeTint="A5"/>
      <w:spacing w:val="1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C442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C4429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2C4429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2C44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9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hdl.handle.net/11331/192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1638</Words>
  <Characters>9829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Aneta Lew-Koralewicz</cp:lastModifiedBy>
  <cp:revision>2</cp:revision>
  <dcterms:created xsi:type="dcterms:W3CDTF">2025-01-27T13:37:00Z</dcterms:created>
  <dcterms:modified xsi:type="dcterms:W3CDTF">2025-01-27T13:37:00Z</dcterms:modified>
</cp:coreProperties>
</file>